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media/image28.jpeg" ContentType="image/jpeg"/>
  <Override PartName="/word/media/image1.png" ContentType="image/png"/>
  <Override PartName="/word/media/image7.jpeg" ContentType="image/jpeg"/>
  <Override PartName="/word/media/image38.png" ContentType="image/png"/>
  <Override PartName="/word/media/image2.jpeg" ContentType="image/jpeg"/>
  <Override PartName="/word/media/image3.jpeg" ContentType="image/jpeg"/>
  <Override PartName="/word/media/image4.jpeg" ContentType="image/jpeg"/>
  <Override PartName="/word/media/image5.jpeg" ContentType="image/jpeg"/>
  <Override PartName="/word/media/image6.jpeg" ContentType="image/jpeg"/>
  <Override PartName="/word/media/image8.jpeg" ContentType="image/jpeg"/>
  <Override PartName="/word/media/image9.jpeg" ContentType="image/jpeg"/>
  <Override PartName="/word/media/image10.jpeg" ContentType="image/jpeg"/>
  <Override PartName="/word/media/image11.jpeg" ContentType="image/jpeg"/>
  <Override PartName="/word/media/image12.jpeg" ContentType="image/jpeg"/>
  <Override PartName="/word/media/image13.jpeg" ContentType="image/jpeg"/>
  <Override PartName="/word/media/image14.jpeg" ContentType="image/jpeg"/>
  <Override PartName="/word/media/image15.jpeg" ContentType="image/jpeg"/>
  <Override PartName="/word/media/image16.jpeg" ContentType="image/jpeg"/>
  <Override PartName="/word/media/image17.jpeg" ContentType="image/jpeg"/>
  <Override PartName="/word/media/image18.jpeg" ContentType="image/jpeg"/>
  <Override PartName="/word/media/image19.jpeg" ContentType="image/jpeg"/>
  <Override PartName="/word/media/image22.png" ContentType="image/png"/>
  <Override PartName="/word/media/image20.jpeg" ContentType="image/jpeg"/>
  <Override PartName="/word/media/image21.jpeg" ContentType="image/jpeg"/>
  <Override PartName="/word/media/image23.jpeg" ContentType="image/jpeg"/>
  <Override PartName="/word/media/image24.jpeg" ContentType="image/jpeg"/>
  <Override PartName="/word/media/image25.jpeg" ContentType="image/jpeg"/>
  <Override PartName="/word/media/image27.png" ContentType="image/png"/>
  <Override PartName="/word/media/image26.jpeg" ContentType="image/jpeg"/>
  <Override PartName="/word/media/image29.jpeg" ContentType="image/jpeg"/>
  <Override PartName="/word/media/image30.jpeg" ContentType="image/jpeg"/>
  <Override PartName="/word/media/image31.jpeg" ContentType="image/jpeg"/>
  <Override PartName="/word/media/image32.jpeg" ContentType="image/jpeg"/>
  <Override PartName="/word/media/image33.png" ContentType="image/png"/>
  <Override PartName="/word/media/image34.png" ContentType="image/png"/>
  <Override PartName="/word/media/image35.png" ContentType="image/png"/>
  <Override PartName="/word/media/image37.jpeg" ContentType="image/jpeg"/>
  <Override PartName="/word/media/image36.png" ContentType="image/png"/>
  <Override PartName="/word/media/image39.jpeg" ContentType="image/jpeg"/>
  <Override PartName="/word/media/image40.png" ContentType="image/png"/>
  <Override PartName="/word/media/image42.jpeg" ContentType="image/jpeg"/>
  <Override PartName="/word/media/image41.jpeg" ContentType="image/jpeg"/>
  <Override PartName="/word/media/image43.jpeg" ContentType="image/jpeg"/>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Default"/>
        <w:rPr/>
      </w:pPr>
      <w:r>
        <w:rPr/>
      </w:r>
    </w:p>
    <w:p>
      <w:pPr>
        <w:pStyle w:val="Style18"/>
        <w:rPr/>
      </w:pPr>
      <w:r>
        <w:rPr/>
      </w:r>
    </w:p>
    <w:tbl>
      <w:tblPr>
        <w:tblStyle w:val="a3"/>
        <w:tblpPr w:vertAnchor="page" w:horzAnchor="margin" w:tblpXSpec="center" w:leftFromText="180" w:rightFromText="180" w:tblpY="376"/>
        <w:tblW w:w="11176" w:type="dxa"/>
        <w:jc w:val="center"/>
        <w:tblInd w:w="0" w:type="dxa"/>
        <w:tblLayout w:type="fixed"/>
        <w:tblCellMar>
          <w:top w:w="0" w:type="dxa"/>
          <w:left w:w="108" w:type="dxa"/>
          <w:bottom w:w="0" w:type="dxa"/>
          <w:right w:w="108" w:type="dxa"/>
        </w:tblCellMar>
        <w:tblLook w:firstRow="1" w:noVBand="1" w:lastRow="0" w:firstColumn="1" w:lastColumn="0" w:noHBand="0" w:val="04a0"/>
      </w:tblPr>
      <w:tblGrid>
        <w:gridCol w:w="3840"/>
        <w:gridCol w:w="2501"/>
        <w:gridCol w:w="4835"/>
      </w:tblGrid>
      <w:tr>
        <w:trPr>
          <w:trHeight w:val="2410" w:hRule="atLeast"/>
        </w:trPr>
        <w:tc>
          <w:tcPr>
            <w:tcW w:w="3840" w:type="dxa"/>
            <w:tcBorders>
              <w:top w:val="nil"/>
              <w:left w:val="nil"/>
              <w:right w:val="nil"/>
            </w:tcBorders>
          </w:tcPr>
          <w:p>
            <w:pPr>
              <w:pStyle w:val="Normal"/>
              <w:widowControl w:val="false"/>
              <w:spacing w:lineRule="auto" w:line="240" w:before="0" w:after="0"/>
              <w:ind w:right="-425" w:hanging="0"/>
              <w:jc w:val="both"/>
              <w:rPr>
                <w:b/>
                <w:b/>
                <w:sz w:val="22"/>
                <w:szCs w:val="22"/>
              </w:rPr>
            </w:pPr>
            <w:r>
              <w:rPr>
                <w:rFonts w:eastAsia="Times New Roman" w:cs="Times New Roman" w:ascii="Times New Roman" w:hAnsi="Times New Roman"/>
                <w:b/>
                <w:sz w:val="22"/>
                <w:szCs w:val="22"/>
              </w:rPr>
              <w:drawing>
                <wp:anchor behindDoc="1" distT="0" distB="0" distL="0" distR="0" simplePos="0" locked="0" layoutInCell="1" allowOverlap="1" relativeHeight="45">
                  <wp:simplePos x="0" y="0"/>
                  <wp:positionH relativeFrom="column">
                    <wp:posOffset>2258695</wp:posOffset>
                  </wp:positionH>
                  <wp:positionV relativeFrom="paragraph">
                    <wp:posOffset>9525</wp:posOffset>
                  </wp:positionV>
                  <wp:extent cx="1809750" cy="1678940"/>
                  <wp:effectExtent l="0" t="0" r="0" b="0"/>
                  <wp:wrapNone/>
                  <wp:docPr id="1" name="Рисунок 1" descr="http://www.wipes.by/media/file/binary/2016/9/17/180160256607/logo__png.png?srv=c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http://www.wipes.by/media/file/binary/2016/9/17/180160256607/logo__png.png?srv=cms"/>
                          <pic:cNvPicPr>
                            <a:picLocks noChangeAspect="1" noChangeArrowheads="1"/>
                          </pic:cNvPicPr>
                        </pic:nvPicPr>
                        <pic:blipFill>
                          <a:blip r:embed="rId2"/>
                          <a:stretch>
                            <a:fillRect/>
                          </a:stretch>
                        </pic:blipFill>
                        <pic:spPr bwMode="auto">
                          <a:xfrm>
                            <a:off x="0" y="0"/>
                            <a:ext cx="1809750" cy="1678940"/>
                          </a:xfrm>
                          <a:prstGeom prst="rect">
                            <a:avLst/>
                          </a:prstGeom>
                        </pic:spPr>
                      </pic:pic>
                    </a:graphicData>
                  </a:graphic>
                </wp:anchor>
              </w:drawing>
              <w:t>С</w:t>
            </w:r>
            <w:r>
              <w:rPr>
                <w:rFonts w:eastAsia="Times New Roman" w:cs="Times New Roman" w:ascii="Times New Roman" w:hAnsi="Times New Roman"/>
                <w:b/>
                <w:sz w:val="22"/>
                <w:szCs w:val="22"/>
              </w:rPr>
              <w:t>ООО «БелГринлайн»</w:t>
            </w:r>
          </w:p>
          <w:p>
            <w:pPr>
              <w:pStyle w:val="Normal"/>
              <w:widowControl w:val="false"/>
              <w:spacing w:lineRule="auto" w:line="240" w:before="0" w:after="0"/>
              <w:ind w:right="-425" w:hanging="0"/>
              <w:jc w:val="both"/>
              <w:rPr>
                <w:sz w:val="22"/>
                <w:szCs w:val="22"/>
              </w:rPr>
            </w:pPr>
            <w:r>
              <w:rPr>
                <w:rFonts w:eastAsia="Times New Roman" w:cs="Times New Roman" w:ascii="Times New Roman" w:hAnsi="Times New Roman"/>
                <w:sz w:val="22"/>
                <w:szCs w:val="22"/>
              </w:rPr>
              <w:t>230003, Республика Беларусь</w:t>
            </w:r>
          </w:p>
          <w:p>
            <w:pPr>
              <w:pStyle w:val="Normal"/>
              <w:widowControl w:val="false"/>
              <w:spacing w:lineRule="auto" w:line="240" w:before="0" w:after="0"/>
              <w:ind w:right="-425" w:hanging="0"/>
              <w:jc w:val="both"/>
              <w:rPr>
                <w:sz w:val="22"/>
                <w:szCs w:val="22"/>
              </w:rPr>
            </w:pPr>
            <w:r>
              <w:rPr>
                <w:rFonts w:eastAsia="Times New Roman" w:cs="Times New Roman" w:ascii="Times New Roman" w:hAnsi="Times New Roman"/>
                <w:sz w:val="22"/>
                <w:szCs w:val="22"/>
              </w:rPr>
              <w:t>г. Гродно, Скидельское шоссе, 18В</w:t>
            </w:r>
          </w:p>
          <w:p>
            <w:pPr>
              <w:pStyle w:val="Normal"/>
              <w:widowControl w:val="false"/>
              <w:spacing w:lineRule="auto" w:line="240" w:before="0" w:after="0"/>
              <w:ind w:right="-425" w:hanging="0"/>
              <w:jc w:val="both"/>
              <w:rPr>
                <w:sz w:val="22"/>
                <w:szCs w:val="22"/>
              </w:rPr>
            </w:pPr>
            <w:r>
              <w:rPr>
                <w:rFonts w:eastAsia="Times New Roman" w:cs="Times New Roman" w:ascii="Times New Roman" w:hAnsi="Times New Roman"/>
                <w:sz w:val="22"/>
                <w:szCs w:val="22"/>
              </w:rPr>
              <w:t>тел. +375 44 726 52 53</w:t>
            </w:r>
          </w:p>
          <w:p>
            <w:pPr>
              <w:pStyle w:val="Normal"/>
              <w:widowControl w:val="false"/>
              <w:spacing w:lineRule="auto" w:line="240" w:before="0" w:after="0"/>
              <w:ind w:right="-425" w:hanging="0"/>
              <w:jc w:val="both"/>
              <w:rPr>
                <w:sz w:val="22"/>
                <w:szCs w:val="22"/>
              </w:rPr>
            </w:pPr>
            <w:r>
              <w:rPr>
                <w:rFonts w:eastAsia="Times New Roman" w:cs="Times New Roman" w:ascii="Times New Roman" w:hAnsi="Times New Roman"/>
                <w:sz w:val="22"/>
                <w:szCs w:val="22"/>
              </w:rPr>
              <w:t>тел. +375 17 373 65 01</w:t>
            </w:r>
          </w:p>
          <w:p>
            <w:pPr>
              <w:pStyle w:val="Normal"/>
              <w:widowControl w:val="false"/>
              <w:spacing w:lineRule="auto" w:line="240" w:before="0" w:after="0"/>
              <w:ind w:right="-425" w:hanging="0"/>
              <w:jc w:val="both"/>
              <w:rPr>
                <w:sz w:val="22"/>
                <w:szCs w:val="22"/>
              </w:rPr>
            </w:pPr>
            <w:r>
              <w:rPr>
                <w:rFonts w:eastAsia="Times New Roman" w:cs="Times New Roman" w:ascii="Times New Roman" w:hAnsi="Times New Roman"/>
                <w:sz w:val="22"/>
                <w:szCs w:val="22"/>
              </w:rPr>
              <w:t>Почтовый адрес: 220035,</w:t>
            </w:r>
          </w:p>
          <w:p>
            <w:pPr>
              <w:pStyle w:val="Normal"/>
              <w:widowControl w:val="false"/>
              <w:tabs>
                <w:tab w:val="clear" w:pos="709"/>
                <w:tab w:val="left" w:pos="2761" w:leader="none"/>
              </w:tabs>
              <w:spacing w:lineRule="auto" w:line="240" w:before="0" w:after="0"/>
              <w:ind w:right="-425" w:hanging="0"/>
              <w:jc w:val="both"/>
              <w:rPr>
                <w:sz w:val="22"/>
                <w:szCs w:val="22"/>
              </w:rPr>
            </w:pPr>
            <w:r>
              <w:rPr>
                <w:rFonts w:eastAsia="Times New Roman" w:cs="Times New Roman" w:ascii="Times New Roman" w:hAnsi="Times New Roman"/>
                <w:sz w:val="22"/>
                <w:szCs w:val="22"/>
              </w:rPr>
              <w:t>г.Минск, ул.Тимирязева, 65а,</w:t>
            </w:r>
          </w:p>
          <w:p>
            <w:pPr>
              <w:pStyle w:val="Normal"/>
              <w:widowControl w:val="false"/>
              <w:tabs>
                <w:tab w:val="clear" w:pos="709"/>
                <w:tab w:val="left" w:pos="2761" w:leader="none"/>
              </w:tabs>
              <w:spacing w:lineRule="auto" w:line="240" w:before="0" w:after="0"/>
              <w:ind w:right="-425" w:hanging="0"/>
              <w:jc w:val="both"/>
              <w:rPr>
                <w:sz w:val="22"/>
                <w:szCs w:val="22"/>
              </w:rPr>
            </w:pPr>
            <w:r>
              <w:rPr>
                <w:rFonts w:eastAsia="Times New Roman" w:cs="Times New Roman" w:ascii="Times New Roman" w:hAnsi="Times New Roman"/>
                <w:sz w:val="22"/>
                <w:szCs w:val="22"/>
              </w:rPr>
              <w:t>оф. 446, п/я 60</w:t>
            </w:r>
          </w:p>
          <w:p>
            <w:pPr>
              <w:pStyle w:val="Normal"/>
              <w:widowControl w:val="false"/>
              <w:tabs>
                <w:tab w:val="clear" w:pos="709"/>
                <w:tab w:val="left" w:pos="2761" w:leader="none"/>
              </w:tabs>
              <w:spacing w:lineRule="auto" w:line="240" w:before="0" w:after="0"/>
              <w:ind w:right="-425" w:hanging="0"/>
              <w:jc w:val="both"/>
              <w:rPr>
                <w:sz w:val="22"/>
                <w:szCs w:val="22"/>
              </w:rPr>
            </w:pPr>
            <w:r>
              <w:rPr>
                <w:rFonts w:eastAsia="Times New Roman" w:cs="Times New Roman" w:ascii="Times New Roman" w:hAnsi="Times New Roman"/>
                <w:sz w:val="20"/>
                <w:szCs w:val="20"/>
                <w:lang w:val="en-US"/>
              </w:rPr>
              <w:t>e</w:t>
            </w:r>
            <w:r>
              <w:rPr>
                <w:rFonts w:eastAsia="Times New Roman" w:cs="Times New Roman" w:ascii="Times New Roman" w:hAnsi="Times New Roman"/>
                <w:sz w:val="20"/>
                <w:szCs w:val="20"/>
              </w:rPr>
              <w:t>-</w:t>
            </w:r>
            <w:r>
              <w:rPr>
                <w:rFonts w:eastAsia="Times New Roman" w:cs="Times New Roman" w:ascii="Times New Roman" w:hAnsi="Times New Roman"/>
                <w:sz w:val="20"/>
                <w:szCs w:val="20"/>
                <w:lang w:val="en-US"/>
              </w:rPr>
              <w:t>mail</w:t>
            </w:r>
            <w:r>
              <w:rPr>
                <w:rFonts w:eastAsia="Times New Roman" w:cs="Times New Roman" w:ascii="Times New Roman" w:hAnsi="Times New Roman"/>
                <w:sz w:val="20"/>
                <w:szCs w:val="20"/>
              </w:rPr>
              <w:t xml:space="preserve">: </w:t>
            </w:r>
            <w:hyperlink r:id="rId3">
              <w:r>
                <w:rPr>
                  <w:rFonts w:eastAsia="Times New Roman" w:cs="Times New Roman" w:ascii="Times New Roman" w:hAnsi="Times New Roman"/>
                  <w:sz w:val="20"/>
                  <w:szCs w:val="20"/>
                  <w:lang w:val="en-US"/>
                </w:rPr>
                <w:t>am</w:t>
              </w:r>
              <w:r>
                <w:rPr>
                  <w:rFonts w:eastAsia="Times New Roman" w:cs="Times New Roman" w:ascii="Times New Roman" w:hAnsi="Times New Roman"/>
                  <w:sz w:val="20"/>
                  <w:szCs w:val="20"/>
                </w:rPr>
                <w:t>@</w:t>
              </w:r>
              <w:r>
                <w:rPr>
                  <w:rFonts w:eastAsia="Times New Roman" w:cs="Times New Roman" w:ascii="Times New Roman" w:hAnsi="Times New Roman"/>
                  <w:sz w:val="20"/>
                  <w:szCs w:val="20"/>
                  <w:lang w:val="en-US"/>
                </w:rPr>
                <w:t>wipes</w:t>
              </w:r>
              <w:r>
                <w:rPr>
                  <w:rFonts w:eastAsia="Times New Roman" w:cs="Times New Roman" w:ascii="Times New Roman" w:hAnsi="Times New Roman"/>
                  <w:sz w:val="20"/>
                  <w:szCs w:val="20"/>
                </w:rPr>
                <w:t>.</w:t>
              </w:r>
              <w:r>
                <w:rPr>
                  <w:rFonts w:eastAsia="Times New Roman" w:cs="Times New Roman" w:ascii="Times New Roman" w:hAnsi="Times New Roman"/>
                  <w:sz w:val="20"/>
                  <w:szCs w:val="20"/>
                  <w:lang w:val="en-US"/>
                </w:rPr>
                <w:t>by</w:t>
              </w:r>
            </w:hyperlink>
          </w:p>
          <w:p>
            <w:pPr>
              <w:pStyle w:val="Normal"/>
              <w:widowControl w:val="false"/>
              <w:tabs>
                <w:tab w:val="clear" w:pos="709"/>
                <w:tab w:val="left" w:pos="2761" w:leader="none"/>
              </w:tabs>
              <w:spacing w:lineRule="auto" w:line="240" w:before="0" w:after="0"/>
              <w:ind w:right="-425" w:hanging="0"/>
              <w:jc w:val="left"/>
              <w:rPr>
                <w:sz w:val="22"/>
                <w:szCs w:val="22"/>
              </w:rPr>
            </w:pPr>
            <w:r>
              <w:rPr>
                <w:sz w:val="22"/>
                <w:szCs w:val="22"/>
              </w:rPr>
            </w:r>
          </w:p>
        </w:tc>
        <w:tc>
          <w:tcPr>
            <w:tcW w:w="2501" w:type="dxa"/>
            <w:tcBorders>
              <w:top w:val="nil"/>
              <w:left w:val="nil"/>
              <w:right w:val="nil"/>
            </w:tcBorders>
          </w:tcPr>
          <w:p>
            <w:pPr>
              <w:pStyle w:val="Normal"/>
              <w:widowControl w:val="false"/>
              <w:spacing w:lineRule="auto" w:line="240" w:before="0" w:after="0"/>
              <w:ind w:right="-426" w:hanging="0"/>
              <w:jc w:val="left"/>
              <w:rPr>
                <w:sz w:val="22"/>
                <w:szCs w:val="22"/>
              </w:rPr>
            </w:pPr>
            <w:r>
              <w:rPr>
                <w:sz w:val="22"/>
                <w:szCs w:val="22"/>
              </w:rPr>
            </w:r>
          </w:p>
          <w:p>
            <w:pPr>
              <w:pStyle w:val="Normal"/>
              <w:widowControl w:val="false"/>
              <w:spacing w:lineRule="auto" w:line="240" w:before="0" w:after="0"/>
              <w:ind w:right="-426" w:hanging="0"/>
              <w:jc w:val="left"/>
              <w:rPr>
                <w:sz w:val="22"/>
                <w:szCs w:val="22"/>
              </w:rPr>
            </w:pPr>
            <w:r>
              <w:rPr>
                <w:sz w:val="22"/>
                <w:szCs w:val="22"/>
              </w:rPr>
            </w:r>
          </w:p>
          <w:p>
            <w:pPr>
              <w:pStyle w:val="Normal"/>
              <w:widowControl w:val="false"/>
              <w:spacing w:lineRule="auto" w:line="240" w:before="0" w:after="0"/>
              <w:ind w:right="-426" w:hanging="0"/>
              <w:jc w:val="left"/>
              <w:rPr>
                <w:sz w:val="22"/>
                <w:szCs w:val="22"/>
              </w:rPr>
            </w:pPr>
            <w:r>
              <w:rPr>
                <w:sz w:val="22"/>
                <w:szCs w:val="22"/>
              </w:rPr>
            </w:r>
          </w:p>
          <w:p>
            <w:pPr>
              <w:pStyle w:val="Normal"/>
              <w:widowControl w:val="false"/>
              <w:spacing w:lineRule="auto" w:line="240" w:before="0" w:after="0"/>
              <w:ind w:right="-426" w:hanging="0"/>
              <w:jc w:val="left"/>
              <w:rPr>
                <w:sz w:val="22"/>
                <w:szCs w:val="22"/>
              </w:rPr>
            </w:pPr>
            <w:r>
              <w:rPr>
                <w:sz w:val="22"/>
                <w:szCs w:val="22"/>
              </w:rPr>
            </w:r>
          </w:p>
          <w:p>
            <w:pPr>
              <w:pStyle w:val="Normal"/>
              <w:widowControl w:val="false"/>
              <w:spacing w:lineRule="auto" w:line="240" w:before="0" w:after="0"/>
              <w:ind w:right="-426" w:hanging="0"/>
              <w:jc w:val="left"/>
              <w:rPr>
                <w:sz w:val="22"/>
                <w:szCs w:val="22"/>
              </w:rPr>
            </w:pPr>
            <w:r>
              <w:rPr>
                <w:sz w:val="22"/>
                <w:szCs w:val="22"/>
              </w:rPr>
            </w:r>
          </w:p>
          <w:p>
            <w:pPr>
              <w:pStyle w:val="Normal"/>
              <w:widowControl w:val="false"/>
              <w:spacing w:lineRule="auto" w:line="240" w:before="0" w:after="0"/>
              <w:ind w:right="-426" w:hanging="0"/>
              <w:jc w:val="left"/>
              <w:rPr>
                <w:sz w:val="22"/>
                <w:szCs w:val="22"/>
              </w:rPr>
            </w:pPr>
            <w:r>
              <w:rPr>
                <w:sz w:val="22"/>
                <w:szCs w:val="22"/>
              </w:rPr>
            </w:r>
          </w:p>
          <w:p>
            <w:pPr>
              <w:pStyle w:val="Normal"/>
              <w:widowControl w:val="false"/>
              <w:spacing w:lineRule="auto" w:line="240" w:before="0" w:after="0"/>
              <w:ind w:right="-426" w:hanging="0"/>
              <w:jc w:val="left"/>
              <w:rPr>
                <w:sz w:val="22"/>
                <w:szCs w:val="22"/>
              </w:rPr>
            </w:pPr>
            <w:r>
              <w:rPr>
                <w:sz w:val="22"/>
                <w:szCs w:val="22"/>
              </w:rPr>
            </w:r>
          </w:p>
          <w:p>
            <w:pPr>
              <w:pStyle w:val="Normal"/>
              <w:widowControl w:val="false"/>
              <w:spacing w:lineRule="auto" w:line="240" w:before="0" w:after="0"/>
              <w:ind w:right="-426" w:hanging="0"/>
              <w:jc w:val="left"/>
              <w:rPr>
                <w:sz w:val="22"/>
                <w:szCs w:val="22"/>
              </w:rPr>
            </w:pPr>
            <w:r>
              <w:rPr>
                <w:sz w:val="22"/>
                <w:szCs w:val="22"/>
              </w:rPr>
            </w:r>
          </w:p>
        </w:tc>
        <w:tc>
          <w:tcPr>
            <w:tcW w:w="4835" w:type="dxa"/>
            <w:tcBorders>
              <w:top w:val="nil"/>
              <w:left w:val="nil"/>
              <w:right w:val="nil"/>
            </w:tcBorders>
          </w:tcPr>
          <w:p>
            <w:pPr>
              <w:pStyle w:val="Normal"/>
              <w:widowControl w:val="false"/>
              <w:spacing w:lineRule="auto" w:line="240" w:before="0" w:after="0"/>
              <w:ind w:right="-426" w:hanging="0"/>
              <w:jc w:val="both"/>
              <w:rPr>
                <w:sz w:val="22"/>
                <w:szCs w:val="22"/>
              </w:rPr>
            </w:pPr>
            <w:r>
              <w:rPr>
                <w:sz w:val="22"/>
                <w:szCs w:val="22"/>
              </w:rPr>
            </w:r>
          </w:p>
          <w:p>
            <w:pPr>
              <w:pStyle w:val="Normal"/>
              <w:widowControl w:val="false"/>
              <w:spacing w:lineRule="auto" w:line="240" w:before="0" w:after="0"/>
              <w:ind w:right="-426" w:hanging="0"/>
              <w:jc w:val="both"/>
              <w:rPr>
                <w:rFonts w:ascii="Times New Roman" w:hAnsi="Times New Roman"/>
                <w:sz w:val="22"/>
                <w:szCs w:val="22"/>
              </w:rPr>
            </w:pPr>
            <w:r>
              <w:rPr>
                <w:rFonts w:eastAsia="Times New Roman" w:cs="Times New Roman" w:ascii="Times New Roman" w:hAnsi="Times New Roman"/>
                <w:sz w:val="22"/>
                <w:szCs w:val="22"/>
              </w:rPr>
              <w:t>УНП 590 831 259</w:t>
            </w:r>
          </w:p>
          <w:p>
            <w:pPr>
              <w:pStyle w:val="Normal"/>
              <w:widowControl w:val="false"/>
              <w:spacing w:lineRule="auto" w:line="240" w:before="0" w:after="0"/>
              <w:ind w:right="-426" w:hanging="0"/>
              <w:jc w:val="both"/>
              <w:rPr>
                <w:rFonts w:ascii="Times New Roman" w:hAnsi="Times New Roman"/>
                <w:sz w:val="22"/>
                <w:szCs w:val="22"/>
              </w:rPr>
            </w:pPr>
            <w:r>
              <w:rPr>
                <w:rFonts w:eastAsia="Times New Roman" w:cs="Times New Roman" w:ascii="Times New Roman" w:hAnsi="Times New Roman"/>
                <w:sz w:val="22"/>
                <w:szCs w:val="22"/>
              </w:rPr>
              <w:t>ОКПО 300 343 09 4000</w:t>
            </w:r>
          </w:p>
          <w:p>
            <w:pPr>
              <w:pStyle w:val="Normal"/>
              <w:widowControl w:val="false"/>
              <w:spacing w:lineRule="auto" w:line="240" w:before="0" w:after="0"/>
              <w:ind w:right="-426" w:hanging="0"/>
              <w:jc w:val="both"/>
              <w:rPr>
                <w:rFonts w:ascii="Times New Roman" w:hAnsi="Times New Roman"/>
                <w:sz w:val="22"/>
              </w:rPr>
            </w:pPr>
            <w:r>
              <w:rPr>
                <w:rFonts w:eastAsia="Times New Roman" w:cs="Times New Roman" w:ascii="Times New Roman" w:hAnsi="Times New Roman"/>
                <w:sz w:val="22"/>
                <w:szCs w:val="22"/>
              </w:rPr>
              <w:t xml:space="preserve">р/с  </w:t>
            </w:r>
            <w:r>
              <w:rPr>
                <w:rFonts w:eastAsia="Times New Roman" w:cs="Times New Roman" w:ascii="Times New Roman" w:hAnsi="Times New Roman"/>
                <w:sz w:val="22"/>
                <w:szCs w:val="22"/>
                <w:lang w:val="en-US"/>
              </w:rPr>
              <w:t>BY</w:t>
            </w:r>
            <w:r>
              <w:rPr>
                <w:rFonts w:eastAsia="Times New Roman" w:cs="Times New Roman" w:ascii="Times New Roman" w:hAnsi="Times New Roman"/>
                <w:sz w:val="22"/>
                <w:szCs w:val="22"/>
              </w:rPr>
              <w:t xml:space="preserve">27 </w:t>
            </w:r>
            <w:r>
              <w:rPr>
                <w:rFonts w:eastAsia="Times New Roman" w:cs="Times New Roman" w:ascii="Times New Roman" w:hAnsi="Times New Roman"/>
                <w:sz w:val="22"/>
                <w:szCs w:val="22"/>
                <w:lang w:val="en-US"/>
              </w:rPr>
              <w:t>AKBB</w:t>
            </w:r>
            <w:r>
              <w:rPr>
                <w:rFonts w:eastAsia="Times New Roman" w:cs="Times New Roman" w:ascii="Times New Roman" w:hAnsi="Times New Roman"/>
                <w:sz w:val="22"/>
                <w:szCs w:val="22"/>
              </w:rPr>
              <w:t xml:space="preserve"> 3012 0000 4846 4400 0000</w:t>
            </w:r>
          </w:p>
          <w:p>
            <w:pPr>
              <w:pStyle w:val="Normal"/>
              <w:widowControl w:val="false"/>
              <w:spacing w:lineRule="auto" w:line="240" w:before="0" w:after="0"/>
              <w:ind w:right="-426" w:hanging="0"/>
              <w:jc w:val="both"/>
              <w:rPr>
                <w:rFonts w:ascii="Times New Roman" w:hAnsi="Times New Roman"/>
                <w:sz w:val="22"/>
              </w:rPr>
            </w:pPr>
            <w:r>
              <w:rPr>
                <w:rFonts w:eastAsia="Times New Roman" w:cs="Times New Roman" w:ascii="Times New Roman" w:hAnsi="Times New Roman"/>
                <w:sz w:val="22"/>
                <w:szCs w:val="22"/>
              </w:rPr>
              <w:t xml:space="preserve">Гродненское областное управление </w:t>
            </w:r>
            <w:r>
              <w:rPr>
                <w:rFonts w:eastAsia="Times New Roman" w:cs="Times New Roman" w:ascii="Times New Roman" w:hAnsi="Times New Roman"/>
                <w:sz w:val="22"/>
                <w:szCs w:val="22"/>
                <w:lang w:val="ru-RU"/>
              </w:rPr>
              <w:t>№ 400</w:t>
            </w:r>
          </w:p>
          <w:p>
            <w:pPr>
              <w:pStyle w:val="Normal"/>
              <w:widowControl w:val="false"/>
              <w:spacing w:lineRule="auto" w:line="240" w:before="0" w:after="0"/>
              <w:jc w:val="both"/>
              <w:rPr>
                <w:rFonts w:ascii="Times New Roman" w:hAnsi="Times New Roman"/>
                <w:sz w:val="22"/>
                <w:szCs w:val="22"/>
              </w:rPr>
            </w:pPr>
            <w:r>
              <w:rPr>
                <w:rFonts w:eastAsia="Times New Roman" w:cs="Times New Roman" w:ascii="Times New Roman" w:hAnsi="Times New Roman"/>
                <w:sz w:val="22"/>
                <w:szCs w:val="22"/>
              </w:rPr>
              <w:t>ОАО «АСБ Беларусбанк»</w:t>
            </w:r>
          </w:p>
          <w:p>
            <w:pPr>
              <w:pStyle w:val="Normal"/>
              <w:widowControl w:val="false"/>
              <w:spacing w:lineRule="auto" w:line="240" w:before="0" w:after="0"/>
              <w:jc w:val="both"/>
              <w:rPr>
                <w:rFonts w:ascii="Times New Roman" w:hAnsi="Times New Roman"/>
                <w:sz w:val="22"/>
              </w:rPr>
            </w:pPr>
            <w:r>
              <w:rPr>
                <w:rFonts w:eastAsia="Times New Roman" w:cs="Times New Roman" w:ascii="Times New Roman" w:hAnsi="Times New Roman"/>
                <w:sz w:val="22"/>
                <w:szCs w:val="22"/>
                <w:lang w:val="ru-RU"/>
              </w:rPr>
              <w:t>БИК</w:t>
            </w:r>
            <w:r>
              <w:rPr>
                <w:rFonts w:eastAsia="Times New Roman" w:cs="Times New Roman" w:ascii="Times New Roman" w:hAnsi="Times New Roman"/>
                <w:sz w:val="22"/>
                <w:szCs w:val="22"/>
                <w:lang w:val="en-US"/>
              </w:rPr>
              <w:t xml:space="preserve"> AKBBBY2</w:t>
            </w:r>
            <w:r>
              <w:rPr>
                <w:rFonts w:eastAsia="Times New Roman" w:cs="Times New Roman" w:ascii="Times New Roman" w:hAnsi="Times New Roman"/>
                <w:sz w:val="22"/>
                <w:szCs w:val="22"/>
                <w:lang w:val="ru-RU"/>
              </w:rPr>
              <w:t>Х</w:t>
            </w:r>
          </w:p>
          <w:p>
            <w:pPr>
              <w:pStyle w:val="Normal"/>
              <w:widowControl w:val="false"/>
              <w:spacing w:lineRule="auto" w:line="240" w:before="0" w:after="0"/>
              <w:ind w:right="-426" w:hanging="0"/>
              <w:jc w:val="both"/>
              <w:rPr>
                <w:rFonts w:ascii="Times New Roman" w:hAnsi="Times New Roman"/>
                <w:lang w:val="ru-RU"/>
              </w:rPr>
            </w:pPr>
            <w:r>
              <w:rPr>
                <w:rFonts w:ascii="Times New Roman" w:hAnsi="Times New Roman"/>
                <w:sz w:val="22"/>
                <w:lang w:val="ru-RU"/>
              </w:rPr>
              <w:t>г.Гродно ул. Новооктябрьская 5</w:t>
            </w:r>
          </w:p>
        </w:tc>
      </w:tr>
    </w:tbl>
    <w:p>
      <w:pPr>
        <w:pStyle w:val="Normal"/>
        <w:rPr/>
      </w:pPr>
      <w:r>
        <w:rPr/>
      </w:r>
    </w:p>
    <w:p>
      <w:pPr>
        <w:pStyle w:val="Normal"/>
        <w:spacing w:lineRule="auto" w:line="240" w:before="0" w:after="0"/>
        <w:jc w:val="center"/>
        <w:rPr>
          <w:rFonts w:ascii="Times New Roman" w:hAnsi="Times New Roman" w:cs="Times New Roman"/>
          <w:b/>
          <w:b/>
          <w:bCs/>
          <w:sz w:val="30"/>
          <w:szCs w:val="30"/>
        </w:rPr>
      </w:pPr>
      <w:r>
        <w:rPr>
          <w:rFonts w:cs="Times New Roman" w:ascii="Times New Roman" w:hAnsi="Times New Roman"/>
          <w:b/>
          <w:bCs/>
          <w:sz w:val="30"/>
          <w:szCs w:val="30"/>
        </w:rPr>
        <w:t>Коммерческое предложение</w:t>
      </w:r>
    </w:p>
    <w:tbl>
      <w:tblPr>
        <w:tblW w:w="15452" w:type="dxa"/>
        <w:jc w:val="left"/>
        <w:tblInd w:w="-318" w:type="dxa"/>
        <w:tblLayout w:type="fixed"/>
        <w:tblCellMar>
          <w:top w:w="0" w:type="dxa"/>
          <w:left w:w="108" w:type="dxa"/>
          <w:bottom w:w="0" w:type="dxa"/>
          <w:right w:w="108" w:type="dxa"/>
        </w:tblCellMar>
        <w:tblLook w:firstRow="0" w:noVBand="0" w:lastRow="0" w:firstColumn="0" w:lastColumn="0" w:noHBand="0" w:val="0000"/>
      </w:tblPr>
      <w:tblGrid>
        <w:gridCol w:w="3855"/>
        <w:gridCol w:w="11596"/>
      </w:tblGrid>
      <w:tr>
        <w:trPr>
          <w:trHeight w:val="285" w:hRule="atLeast"/>
        </w:trPr>
        <w:tc>
          <w:tcPr>
            <w:tcW w:w="15451"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ind w:left="54" w:hanging="0"/>
              <w:jc w:val="center"/>
              <w:rPr>
                <w:rFonts w:ascii="Times New Roman" w:hAnsi="Times New Roman" w:cs="Times New Roman"/>
                <w:b/>
                <w:b/>
                <w:bCs/>
                <w:sz w:val="30"/>
                <w:szCs w:val="30"/>
              </w:rPr>
            </w:pPr>
            <w:r>
              <w:rPr>
                <w:rFonts w:cs="Times New Roman" w:ascii="Times New Roman" w:hAnsi="Times New Roman"/>
                <w:b/>
                <w:bCs/>
                <w:sz w:val="30"/>
                <w:szCs w:val="30"/>
              </w:rPr>
              <w:t>Информация о компании</w:t>
            </w:r>
          </w:p>
        </w:tc>
      </w:tr>
      <w:tr>
        <w:trPr>
          <w:trHeight w:val="270" w:hRule="atLeast"/>
        </w:trPr>
        <w:tc>
          <w:tcPr>
            <w:tcW w:w="3855"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ind w:left="54" w:hanging="0"/>
              <w:rPr>
                <w:rFonts w:ascii="Times New Roman" w:hAnsi="Times New Roman" w:cs="Times New Roman"/>
                <w:b/>
                <w:b/>
                <w:bCs/>
                <w:i/>
                <w:i/>
                <w:sz w:val="24"/>
                <w:szCs w:val="24"/>
              </w:rPr>
            </w:pPr>
            <w:r>
              <w:rPr>
                <w:rFonts w:cs="Times New Roman" w:ascii="Times New Roman" w:hAnsi="Times New Roman"/>
                <w:b/>
                <w:bCs/>
                <w:i/>
                <w:sz w:val="24"/>
                <w:szCs w:val="24"/>
              </w:rPr>
              <w:t>Адрес и контактные данные (телефон, факс, адрес электронной почты,  веб-сайт)</w:t>
            </w:r>
          </w:p>
        </w:tc>
        <w:tc>
          <w:tcPr>
            <w:tcW w:w="11596"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both"/>
              <w:rPr>
                <w:rFonts w:ascii="Times New Roman" w:hAnsi="Times New Roman" w:cs="Times New Roman"/>
                <w:bCs/>
                <w:sz w:val="30"/>
                <w:szCs w:val="30"/>
              </w:rPr>
            </w:pPr>
            <w:r>
              <w:rPr>
                <w:rFonts w:cs="Times New Roman" w:ascii="Times New Roman" w:hAnsi="Times New Roman"/>
                <w:bCs/>
                <w:sz w:val="30"/>
                <w:szCs w:val="30"/>
              </w:rPr>
              <w:t>юр. адрес : 230003 , Гродно , Скидельское шоссе 18 В</w:t>
            </w:r>
          </w:p>
          <w:p>
            <w:pPr>
              <w:pStyle w:val="Normal"/>
              <w:widowControl w:val="false"/>
              <w:spacing w:lineRule="auto" w:line="240" w:before="0" w:after="0"/>
              <w:jc w:val="both"/>
              <w:rPr>
                <w:rFonts w:ascii="Times New Roman" w:hAnsi="Times New Roman" w:cs="Times New Roman"/>
                <w:bCs/>
                <w:sz w:val="30"/>
                <w:szCs w:val="30"/>
              </w:rPr>
            </w:pPr>
            <w:r>
              <w:rPr>
                <w:rFonts w:cs="Times New Roman" w:ascii="Times New Roman" w:hAnsi="Times New Roman"/>
                <w:bCs/>
                <w:sz w:val="30"/>
                <w:szCs w:val="30"/>
              </w:rPr>
              <w:t>почтовый адрес : 220035 Минск , Тимирязева 65А ( офис 446 п/я 60 )</w:t>
            </w:r>
          </w:p>
        </w:tc>
      </w:tr>
      <w:tr>
        <w:trPr>
          <w:trHeight w:val="270" w:hRule="atLeast"/>
        </w:trPr>
        <w:tc>
          <w:tcPr>
            <w:tcW w:w="3855"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ind w:left="54" w:hanging="0"/>
              <w:rPr>
                <w:rFonts w:ascii="Times New Roman" w:hAnsi="Times New Roman" w:cs="Times New Roman"/>
                <w:b/>
                <w:b/>
                <w:bCs/>
                <w:i/>
                <w:i/>
                <w:sz w:val="24"/>
                <w:szCs w:val="24"/>
              </w:rPr>
            </w:pPr>
            <w:r>
              <w:rPr>
                <w:rFonts w:cs="Times New Roman" w:ascii="Times New Roman" w:hAnsi="Times New Roman"/>
                <w:b/>
                <w:bCs/>
                <w:i/>
                <w:sz w:val="24"/>
                <w:szCs w:val="24"/>
              </w:rPr>
              <w:t>Контактные данные лиц</w:t>
            </w:r>
            <w:r>
              <w:rPr>
                <w:rFonts w:cs="Times New Roman" w:ascii="Times New Roman" w:hAnsi="Times New Roman"/>
                <w:bCs/>
                <w:sz w:val="24"/>
                <w:szCs w:val="24"/>
              </w:rPr>
              <w:t xml:space="preserve">, </w:t>
            </w:r>
            <w:r>
              <w:rPr>
                <w:rFonts w:cs="Times New Roman" w:ascii="Times New Roman" w:hAnsi="Times New Roman"/>
                <w:b/>
                <w:bCs/>
                <w:i/>
                <w:sz w:val="24"/>
                <w:szCs w:val="24"/>
              </w:rPr>
              <w:t>владеющих соответствующими иностранными языками</w:t>
            </w:r>
          </w:p>
        </w:tc>
        <w:tc>
          <w:tcPr>
            <w:tcW w:w="11596"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both"/>
              <w:rPr>
                <w:rFonts w:ascii="Times New Roman" w:hAnsi="Times New Roman" w:cs="Times New Roman"/>
                <w:bCs/>
                <w:sz w:val="30"/>
                <w:szCs w:val="30"/>
              </w:rPr>
            </w:pPr>
            <w:r>
              <w:rPr>
                <w:rFonts w:cs="Times New Roman" w:ascii="Times New Roman" w:hAnsi="Times New Roman"/>
                <w:bCs/>
                <w:sz w:val="30"/>
                <w:szCs w:val="30"/>
              </w:rPr>
              <w:t xml:space="preserve"> </w:t>
            </w:r>
            <w:r>
              <w:rPr/>
              <w:t>Владимир Аракчеев</w:t>
            </w:r>
          </w:p>
          <w:p>
            <w:pPr>
              <w:pStyle w:val="Normal"/>
              <w:widowControl w:val="false"/>
              <w:spacing w:before="0" w:after="0"/>
              <w:rPr>
                <w:rFonts w:ascii="Times New Roman" w:hAnsi="Times New Roman" w:cs="Times New Roman"/>
                <w:bCs/>
                <w:sz w:val="30"/>
                <w:szCs w:val="30"/>
              </w:rPr>
            </w:pPr>
            <w:r>
              <w:rPr>
                <w:rFonts w:ascii="times new roman;serif" w:hAnsi="times new roman;serif"/>
                <w:b w:val="false"/>
                <w:i w:val="false"/>
                <w:caps w:val="false"/>
                <w:smallCaps w:val="false"/>
                <w:sz w:val="24"/>
              </w:rPr>
              <w:t>Директор по развитию СООО «БелГринлайн»</w:t>
              <w:br/>
              <w:t>Моб. телефон, Viber, WhatsApp: +375447906010</w:t>
              <w:br/>
              <w:t xml:space="preserve">е-mail: </w:t>
            </w:r>
            <w:hyperlink r:id="rId4">
              <w:r>
                <w:rPr>
                  <w:rFonts w:ascii="times new roman;serif" w:hAnsi="times new roman;serif"/>
                  <w:b w:val="false"/>
                  <w:i w:val="false"/>
                  <w:caps w:val="false"/>
                  <w:smallCaps w:val="false"/>
                  <w:color w:val="0563C1"/>
                  <w:sz w:val="24"/>
                </w:rPr>
                <w:t>sale1@wipes.by</w:t>
              </w:r>
            </w:hyperlink>
          </w:p>
          <w:p>
            <w:pPr>
              <w:pStyle w:val="Normal"/>
              <w:widowControl w:val="false"/>
              <w:spacing w:lineRule="auto" w:line="240" w:before="0" w:after="0"/>
              <w:jc w:val="both"/>
              <w:rPr>
                <w:rStyle w:val="Style16"/>
                <w:rFonts w:ascii="Times New Roman" w:hAnsi="Times New Roman" w:cs="Times New Roman"/>
                <w:bCs/>
                <w:sz w:val="30"/>
                <w:szCs w:val="30"/>
              </w:rPr>
            </w:pPr>
            <w:r>
              <w:rPr>
                <w:rFonts w:cs="Times New Roman" w:ascii="Times New Roman" w:hAnsi="Times New Roman"/>
                <w:bCs/>
                <w:sz w:val="30"/>
                <w:szCs w:val="30"/>
              </w:rPr>
            </w:r>
          </w:p>
          <w:p>
            <w:pPr>
              <w:pStyle w:val="Normal"/>
              <w:widowControl w:val="false"/>
              <w:spacing w:lineRule="auto" w:line="240" w:before="0" w:after="0"/>
              <w:jc w:val="both"/>
              <w:rPr>
                <w:rFonts w:ascii="Times New Roman" w:hAnsi="Times New Roman" w:cs="Times New Roman"/>
                <w:bCs/>
                <w:sz w:val="30"/>
                <w:szCs w:val="30"/>
              </w:rPr>
            </w:pPr>
            <w:r>
              <w:rPr>
                <w:rStyle w:val="Style16"/>
                <w:rFonts w:cs="Times New Roman" w:ascii="Times New Roman" w:hAnsi="Times New Roman"/>
                <w:sz w:val="21"/>
                <w:szCs w:val="30"/>
              </w:rPr>
              <w:t>Оксана Тимощенко</w:t>
            </w:r>
          </w:p>
          <w:p>
            <w:pPr>
              <w:pStyle w:val="Normal"/>
              <w:widowControl w:val="false"/>
              <w:spacing w:before="0" w:after="0"/>
              <w:rPr>
                <w:rFonts w:ascii="Times New Roman" w:hAnsi="Times New Roman" w:cs="Times New Roman"/>
                <w:bCs/>
                <w:sz w:val="30"/>
                <w:szCs w:val="30"/>
              </w:rPr>
            </w:pPr>
            <w:r>
              <w:rPr/>
              <w:t> </w:t>
            </w:r>
            <w:r>
              <w:rPr>
                <w:color w:val="000000"/>
                <w:sz w:val="21"/>
              </w:rPr>
              <w:t>Менеджер  отдела продаж</w:t>
            </w:r>
          </w:p>
          <w:p>
            <w:pPr>
              <w:pStyle w:val="Normal"/>
              <w:widowControl w:val="false"/>
              <w:spacing w:before="0" w:after="0"/>
              <w:rPr>
                <w:rFonts w:ascii="Times New Roman" w:hAnsi="Times New Roman" w:cs="Times New Roman"/>
                <w:bCs/>
                <w:sz w:val="30"/>
                <w:szCs w:val="30"/>
              </w:rPr>
            </w:pPr>
            <w:r>
              <w:rPr>
                <w:color w:val="000000"/>
                <w:sz w:val="21"/>
              </w:rPr>
              <w:t>СООО «БелГринлайн»,</w:t>
            </w:r>
          </w:p>
          <w:p>
            <w:pPr>
              <w:pStyle w:val="Normal"/>
              <w:widowControl w:val="false"/>
              <w:spacing w:before="0" w:after="0"/>
              <w:rPr>
                <w:rFonts w:ascii="Times New Roman" w:hAnsi="Times New Roman" w:cs="Times New Roman"/>
                <w:bCs/>
                <w:sz w:val="30"/>
                <w:szCs w:val="30"/>
              </w:rPr>
            </w:pPr>
            <w:r>
              <w:rPr>
                <w:color w:val="000000"/>
                <w:sz w:val="21"/>
              </w:rPr>
              <w:t>Минск , Беларусь</w:t>
            </w:r>
          </w:p>
          <w:p>
            <w:pPr>
              <w:pStyle w:val="Normal"/>
              <w:widowControl w:val="false"/>
              <w:spacing w:before="0" w:after="0"/>
              <w:rPr>
                <w:rFonts w:ascii="Times New Roman" w:hAnsi="Times New Roman" w:cs="Times New Roman"/>
                <w:bCs/>
                <w:sz w:val="30"/>
                <w:szCs w:val="30"/>
              </w:rPr>
            </w:pPr>
            <w:r>
              <w:rPr>
                <w:sz w:val="21"/>
              </w:rPr>
              <w:t>Тел.: +375 44 –585-15-33</w:t>
            </w:r>
          </w:p>
          <w:p>
            <w:pPr>
              <w:pStyle w:val="Normal"/>
              <w:widowControl w:val="false"/>
              <w:spacing w:before="0" w:after="0"/>
              <w:rPr>
                <w:rFonts w:ascii="Times New Roman" w:hAnsi="Times New Roman" w:cs="Times New Roman"/>
                <w:bCs/>
                <w:sz w:val="30"/>
                <w:szCs w:val="30"/>
              </w:rPr>
            </w:pPr>
            <w:r>
              <w:rPr>
                <w:sz w:val="21"/>
              </w:rPr>
              <w:t>Skype: coordinator3_13</w:t>
            </w:r>
          </w:p>
          <w:p>
            <w:pPr>
              <w:pStyle w:val="Normal"/>
              <w:widowControl w:val="false"/>
              <w:spacing w:before="0" w:after="0"/>
              <w:rPr>
                <w:rFonts w:ascii="Times New Roman" w:hAnsi="Times New Roman" w:cs="Times New Roman"/>
                <w:bCs/>
                <w:sz w:val="30"/>
                <w:szCs w:val="30"/>
              </w:rPr>
            </w:pPr>
            <w:r>
              <w:rPr>
                <w:sz w:val="21"/>
              </w:rPr>
              <w:t xml:space="preserve">е-mail: </w:t>
            </w:r>
            <w:hyperlink r:id="rId5">
              <w:r>
                <w:rPr>
                  <w:sz w:val="21"/>
                </w:rPr>
                <w:t>coordinator3@wipes.by</w:t>
              </w:r>
            </w:hyperlink>
          </w:p>
          <w:p>
            <w:pPr>
              <w:pStyle w:val="Normal"/>
              <w:widowControl w:val="false"/>
              <w:spacing w:lineRule="auto" w:line="240" w:before="0" w:after="0"/>
              <w:jc w:val="both"/>
              <w:rPr>
                <w:rFonts w:ascii="Times New Roman" w:hAnsi="Times New Roman" w:cs="Times New Roman"/>
                <w:bCs/>
                <w:sz w:val="30"/>
                <w:szCs w:val="30"/>
              </w:rPr>
            </w:pPr>
            <w:r>
              <w:rPr>
                <w:rFonts w:cs="Times New Roman" w:ascii="Times New Roman" w:hAnsi="Times New Roman"/>
                <w:bCs/>
                <w:sz w:val="30"/>
                <w:szCs w:val="30"/>
              </w:rPr>
            </w:r>
          </w:p>
        </w:tc>
      </w:tr>
      <w:tr>
        <w:trPr>
          <w:trHeight w:val="270" w:hRule="atLeast"/>
        </w:trPr>
        <w:tc>
          <w:tcPr>
            <w:tcW w:w="3855"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ind w:left="54" w:hanging="0"/>
              <w:jc w:val="both"/>
              <w:rPr>
                <w:rFonts w:ascii="Times New Roman" w:hAnsi="Times New Roman" w:cs="Times New Roman"/>
                <w:b/>
                <w:b/>
                <w:bCs/>
                <w:i/>
                <w:i/>
                <w:sz w:val="24"/>
                <w:szCs w:val="24"/>
              </w:rPr>
            </w:pPr>
            <w:r>
              <w:rPr>
                <w:rFonts w:cs="Times New Roman" w:ascii="Times New Roman" w:hAnsi="Times New Roman"/>
                <w:b/>
                <w:bCs/>
                <w:i/>
                <w:sz w:val="24"/>
                <w:szCs w:val="24"/>
              </w:rPr>
              <w:t>Отрасль экономики</w:t>
            </w:r>
          </w:p>
        </w:tc>
        <w:tc>
          <w:tcPr>
            <w:tcW w:w="11596"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both"/>
              <w:rPr>
                <w:rFonts w:ascii="Times New Roman" w:hAnsi="Times New Roman" w:cs="Times New Roman"/>
                <w:bCs/>
                <w:sz w:val="30"/>
                <w:szCs w:val="30"/>
              </w:rPr>
            </w:pPr>
            <w:r>
              <w:rPr>
                <w:rFonts w:cs="Times New Roman" w:ascii="Times New Roman" w:hAnsi="Times New Roman"/>
                <w:bCs/>
                <w:sz w:val="30"/>
                <w:szCs w:val="30"/>
              </w:rPr>
              <w:t>Легкая промышленность</w:t>
            </w:r>
          </w:p>
        </w:tc>
      </w:tr>
      <w:tr>
        <w:trPr>
          <w:trHeight w:val="405" w:hRule="atLeast"/>
        </w:trPr>
        <w:tc>
          <w:tcPr>
            <w:tcW w:w="3855"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ind w:left="54" w:hanging="0"/>
              <w:jc w:val="both"/>
              <w:rPr>
                <w:rFonts w:ascii="Times New Roman" w:hAnsi="Times New Roman" w:cs="Times New Roman"/>
                <w:b/>
                <w:b/>
                <w:bCs/>
                <w:i/>
                <w:i/>
                <w:sz w:val="24"/>
                <w:szCs w:val="24"/>
              </w:rPr>
            </w:pPr>
            <w:r>
              <w:rPr>
                <w:rFonts w:cs="Times New Roman" w:ascii="Times New Roman" w:hAnsi="Times New Roman"/>
                <w:b/>
                <w:bCs/>
                <w:i/>
                <w:sz w:val="24"/>
                <w:szCs w:val="24"/>
              </w:rPr>
              <w:t>Сфера деятельности</w:t>
            </w:r>
          </w:p>
        </w:tc>
        <w:tc>
          <w:tcPr>
            <w:tcW w:w="11596"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both"/>
              <w:rPr>
                <w:rFonts w:ascii="Times New Roman" w:hAnsi="Times New Roman" w:cs="Times New Roman"/>
                <w:bCs/>
                <w:sz w:val="30"/>
                <w:szCs w:val="30"/>
              </w:rPr>
            </w:pPr>
            <w:r>
              <w:rPr>
                <w:rFonts w:cs="Times New Roman" w:ascii="Times New Roman" w:hAnsi="Times New Roman"/>
                <w:bCs/>
                <w:sz w:val="30"/>
                <w:szCs w:val="30"/>
              </w:rPr>
              <w:t>Производство влажных салфеток</w:t>
            </w:r>
          </w:p>
        </w:tc>
      </w:tr>
      <w:tr>
        <w:trPr>
          <w:trHeight w:val="345" w:hRule="atLeast"/>
        </w:trPr>
        <w:tc>
          <w:tcPr>
            <w:tcW w:w="3855"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ind w:left="54" w:hanging="0"/>
              <w:jc w:val="both"/>
              <w:rPr>
                <w:rFonts w:ascii="Times New Roman" w:hAnsi="Times New Roman" w:cs="Times New Roman"/>
                <w:b/>
                <w:b/>
                <w:bCs/>
                <w:i/>
                <w:i/>
                <w:sz w:val="24"/>
                <w:szCs w:val="24"/>
              </w:rPr>
            </w:pPr>
            <w:r>
              <w:rPr>
                <w:rFonts w:cs="Times New Roman" w:ascii="Times New Roman" w:hAnsi="Times New Roman"/>
                <w:b/>
                <w:bCs/>
                <w:i/>
                <w:sz w:val="24"/>
                <w:szCs w:val="24"/>
              </w:rPr>
              <w:t>Торговые марки</w:t>
            </w:r>
          </w:p>
        </w:tc>
        <w:tc>
          <w:tcPr>
            <w:tcW w:w="11596"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ind w:left="54" w:hanging="0"/>
              <w:jc w:val="both"/>
              <w:rPr>
                <w:rFonts w:ascii="Times New Roman" w:hAnsi="Times New Roman" w:cs="Times New Roman"/>
                <w:bCs/>
                <w:sz w:val="30"/>
                <w:szCs w:val="30"/>
              </w:rPr>
            </w:pPr>
            <w:r>
              <w:rPr>
                <w:rFonts w:cs="Times New Roman" w:ascii="Arial" w:hAnsi="Arial"/>
                <w:b/>
                <w:bCs/>
                <w:i w:val="false"/>
                <w:strike w:val="false"/>
                <w:dstrike w:val="false"/>
                <w:outline w:val="false"/>
                <w:shadow w:val="false"/>
                <w:color w:val="FFFFFF"/>
                <w:sz w:val="24"/>
                <w:szCs w:val="30"/>
                <w:u w:val="none"/>
                <w:em w:val="none"/>
              </w:rPr>
              <w:t>Я люблю</w:t>
            </w:r>
          </w:p>
          <w:p>
            <w:pPr>
              <w:pStyle w:val="Style18"/>
              <w:widowControl w:val="false"/>
              <w:rPr>
                <w:rFonts w:ascii="Times New Roman" w:hAnsi="Times New Roman" w:cs="Times New Roman"/>
                <w:bCs/>
                <w:sz w:val="30"/>
                <w:szCs w:val="30"/>
              </w:rPr>
            </w:pPr>
            <w:r>
              <w:rPr>
                <w:rFonts w:cs="Times New Roman" w:ascii="Times New Roman" w:hAnsi="Times New Roman"/>
                <w:bCs/>
                <w:sz w:val="30"/>
                <w:szCs w:val="30"/>
              </w:rPr>
              <w:t xml:space="preserve">Я Люблю , </w:t>
            </w:r>
            <w:r>
              <w:rPr>
                <w:rFonts w:ascii="Arial" w:hAnsi="Arial"/>
                <w:b/>
                <w:i w:val="false"/>
                <w:strike w:val="false"/>
                <w:dstrike w:val="false"/>
                <w:outline w:val="false"/>
                <w:shadow w:val="false"/>
                <w:color w:val="000000"/>
                <w:sz w:val="24"/>
                <w:u w:val="none"/>
                <w:em w:val="none"/>
              </w:rPr>
              <w:t>Папа</w:t>
            </w:r>
            <w:r>
              <w:rPr>
                <w:rFonts w:ascii="Arial" w:hAnsi="Arial"/>
                <w:b/>
                <w:i w:val="false"/>
                <w:strike w:val="false"/>
                <w:dstrike w:val="false"/>
                <w:outline w:val="false"/>
                <w:shadow w:val="false"/>
                <w:color w:val="FFFFFF"/>
                <w:sz w:val="24"/>
                <w:u w:val="none"/>
                <w:em w:val="none"/>
              </w:rPr>
              <w:t xml:space="preserve"> </w:t>
            </w:r>
            <w:r>
              <w:rPr>
                <w:rFonts w:ascii="Arial" w:hAnsi="Arial"/>
                <w:b/>
                <w:i w:val="false"/>
                <w:strike w:val="false"/>
                <w:dstrike w:val="false"/>
                <w:outline w:val="false"/>
                <w:shadow w:val="false"/>
                <w:color w:val="000000"/>
                <w:sz w:val="24"/>
                <w:u w:val="none"/>
                <w:em w:val="none"/>
              </w:rPr>
              <w:t>Мама, AQUA VIVA,  ZALA, ZALA FRESH ,</w:t>
            </w:r>
          </w:p>
          <w:p>
            <w:pPr>
              <w:pStyle w:val="Normal"/>
              <w:widowControl w:val="false"/>
              <w:spacing w:before="0" w:after="160"/>
              <w:rPr>
                <w:rFonts w:ascii="Times New Roman" w:hAnsi="Times New Roman" w:cs="Times New Roman"/>
                <w:bCs/>
                <w:sz w:val="30"/>
                <w:szCs w:val="30"/>
              </w:rPr>
            </w:pPr>
            <w:r>
              <w:rPr>
                <w:rFonts w:cs="Times New Roman" w:ascii="Times New Roman" w:hAnsi="Times New Roman"/>
                <w:bCs/>
                <w:sz w:val="30"/>
                <w:szCs w:val="30"/>
              </w:rPr>
            </w:r>
          </w:p>
        </w:tc>
      </w:tr>
      <w:tr>
        <w:trPr>
          <w:trHeight w:val="255" w:hRule="atLeast"/>
        </w:trPr>
        <w:tc>
          <w:tcPr>
            <w:tcW w:w="3855"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ind w:left="54" w:hanging="0"/>
              <w:jc w:val="both"/>
              <w:rPr>
                <w:rFonts w:ascii="Times New Roman" w:hAnsi="Times New Roman" w:cs="Times New Roman"/>
                <w:b/>
                <w:b/>
                <w:bCs/>
                <w:i/>
                <w:i/>
                <w:sz w:val="24"/>
                <w:szCs w:val="24"/>
              </w:rPr>
            </w:pPr>
            <w:r>
              <w:rPr>
                <w:rFonts w:cs="Times New Roman" w:ascii="Times New Roman" w:hAnsi="Times New Roman"/>
                <w:b/>
                <w:bCs/>
                <w:i/>
                <w:sz w:val="24"/>
                <w:szCs w:val="24"/>
              </w:rPr>
              <w:t>Страна импорта</w:t>
            </w:r>
          </w:p>
        </w:tc>
        <w:tc>
          <w:tcPr>
            <w:tcW w:w="11596"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both"/>
              <w:rPr>
                <w:rFonts w:ascii="Times New Roman" w:hAnsi="Times New Roman" w:cs="Times New Roman"/>
                <w:bCs/>
                <w:sz w:val="30"/>
                <w:szCs w:val="30"/>
              </w:rPr>
            </w:pPr>
            <w:r>
              <w:rPr>
                <w:rFonts w:cs="Times New Roman" w:ascii="Times New Roman" w:hAnsi="Times New Roman"/>
                <w:bCs/>
                <w:sz w:val="30"/>
                <w:szCs w:val="30"/>
              </w:rPr>
              <w:t>Собственное производство</w:t>
            </w:r>
          </w:p>
        </w:tc>
      </w:tr>
      <w:tr>
        <w:trPr>
          <w:trHeight w:val="419" w:hRule="atLeast"/>
        </w:trPr>
        <w:tc>
          <w:tcPr>
            <w:tcW w:w="3855"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ind w:left="54" w:hanging="0"/>
              <w:jc w:val="both"/>
              <w:rPr>
                <w:rFonts w:ascii="Times New Roman" w:hAnsi="Times New Roman" w:cs="Times New Roman"/>
                <w:b/>
                <w:b/>
                <w:bCs/>
                <w:i/>
                <w:i/>
                <w:sz w:val="24"/>
                <w:szCs w:val="24"/>
              </w:rPr>
            </w:pPr>
            <w:r>
              <w:rPr>
                <w:rFonts w:cs="Times New Roman" w:ascii="Times New Roman" w:hAnsi="Times New Roman"/>
                <w:b/>
                <w:bCs/>
                <w:i/>
                <w:sz w:val="24"/>
                <w:szCs w:val="24"/>
              </w:rPr>
              <w:t>Потенциальные импортеры</w:t>
            </w:r>
          </w:p>
        </w:tc>
        <w:tc>
          <w:tcPr>
            <w:tcW w:w="11596"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ind w:left="54" w:hanging="0"/>
              <w:jc w:val="both"/>
              <w:rPr>
                <w:rFonts w:ascii="Times New Roman" w:hAnsi="Times New Roman" w:cs="Times New Roman"/>
                <w:bCs/>
                <w:sz w:val="30"/>
                <w:szCs w:val="30"/>
              </w:rPr>
            </w:pPr>
            <w:r>
              <w:rPr>
                <w:rFonts w:cs="Times New Roman" w:ascii="Times New Roman" w:hAnsi="Times New Roman"/>
                <w:bCs/>
                <w:sz w:val="30"/>
                <w:szCs w:val="30"/>
              </w:rPr>
              <w:t>Торговые сети , торговые площадки , дискаунтеры , сети аптек , сеть  АЗС</w:t>
            </w:r>
          </w:p>
        </w:tc>
      </w:tr>
    </w:tbl>
    <w:p>
      <w:pPr>
        <w:pStyle w:val="Normal"/>
        <w:spacing w:lineRule="auto" w:line="240" w:before="0" w:after="0"/>
        <w:jc w:val="center"/>
        <w:rPr>
          <w:rFonts w:ascii="Times New Roman" w:hAnsi="Times New Roman" w:cs="Times New Roman"/>
          <w:bCs/>
          <w:i/>
          <w:i/>
          <w:sz w:val="30"/>
          <w:szCs w:val="30"/>
        </w:rPr>
      </w:pPr>
      <w:r>
        <w:rPr>
          <w:rFonts w:cs="Times New Roman" w:ascii="Times New Roman" w:hAnsi="Times New Roman"/>
          <w:bCs/>
          <w:i/>
          <w:sz w:val="30"/>
          <w:szCs w:val="30"/>
        </w:rPr>
      </w:r>
    </w:p>
    <w:p>
      <w:pPr>
        <w:pStyle w:val="Normal"/>
        <w:spacing w:lineRule="auto" w:line="240" w:before="0" w:after="0"/>
        <w:jc w:val="center"/>
        <w:rPr>
          <w:rFonts w:ascii="Times New Roman" w:hAnsi="Times New Roman" w:cs="Times New Roman"/>
          <w:bCs/>
          <w:sz w:val="30"/>
          <w:szCs w:val="30"/>
        </w:rPr>
      </w:pPr>
      <w:r>
        <w:rPr>
          <w:rFonts w:cs="Times New Roman" w:ascii="Times New Roman" w:hAnsi="Times New Roman"/>
          <w:bCs/>
          <w:sz w:val="30"/>
          <w:szCs w:val="30"/>
        </w:rPr>
      </w:r>
    </w:p>
    <w:tbl>
      <w:tblPr>
        <w:tblStyle w:val="a3"/>
        <w:tblW w:w="15446" w:type="dxa"/>
        <w:jc w:val="center"/>
        <w:tblInd w:w="0" w:type="dxa"/>
        <w:tblLayout w:type="fixed"/>
        <w:tblCellMar>
          <w:top w:w="0" w:type="dxa"/>
          <w:left w:w="108" w:type="dxa"/>
          <w:bottom w:w="0" w:type="dxa"/>
          <w:right w:w="108" w:type="dxa"/>
        </w:tblCellMar>
        <w:tblLook w:firstRow="1" w:noVBand="1" w:lastRow="0" w:firstColumn="1" w:lastColumn="0" w:noHBand="0" w:val="04a0"/>
      </w:tblPr>
      <w:tblGrid>
        <w:gridCol w:w="1555"/>
        <w:gridCol w:w="1455"/>
        <w:gridCol w:w="1520"/>
        <w:gridCol w:w="1986"/>
        <w:gridCol w:w="1560"/>
        <w:gridCol w:w="1276"/>
        <w:gridCol w:w="1702"/>
        <w:gridCol w:w="2271"/>
        <w:gridCol w:w="1"/>
        <w:gridCol w:w="2118"/>
      </w:tblGrid>
      <w:tr>
        <w:trPr/>
        <w:tc>
          <w:tcPr>
            <w:tcW w:w="1555" w:type="dxa"/>
            <w:tcBorders/>
          </w:tcPr>
          <w:p>
            <w:pPr>
              <w:pStyle w:val="Normal"/>
              <w:widowControl w:val="false"/>
              <w:suppressAutoHyphens w:val="true"/>
              <w:spacing w:lineRule="auto" w:line="240" w:before="0" w:after="0"/>
              <w:jc w:val="center"/>
              <w:rPr>
                <w:rFonts w:ascii="Times New Roman" w:hAnsi="Times New Roman" w:cs="Times New Roman"/>
                <w:b/>
                <w:b/>
                <w:i/>
                <w:i/>
                <w:sz w:val="20"/>
                <w:szCs w:val="20"/>
              </w:rPr>
            </w:pPr>
            <w:r>
              <w:rPr>
                <w:rFonts w:eastAsia="Calibri" w:cs="Times New Roman" w:ascii="Times New Roman" w:hAnsi="Times New Roman"/>
                <w:b/>
                <w:i/>
                <w:kern w:val="0"/>
                <w:sz w:val="20"/>
                <w:szCs w:val="20"/>
                <w:lang w:val="ru-RU" w:eastAsia="en-US" w:bidi="ar-SA"/>
              </w:rPr>
              <w:t>Наименование товара</w:t>
            </w:r>
          </w:p>
        </w:tc>
        <w:tc>
          <w:tcPr>
            <w:tcW w:w="1455" w:type="dxa"/>
            <w:tcBorders/>
          </w:tcPr>
          <w:p>
            <w:pPr>
              <w:pStyle w:val="Default"/>
              <w:widowControl w:val="false"/>
              <w:suppressAutoHyphens w:val="true"/>
              <w:spacing w:before="0" w:after="0"/>
              <w:jc w:val="center"/>
              <w:rPr>
                <w:b/>
                <w:b/>
                <w:i/>
                <w:i/>
                <w:sz w:val="20"/>
                <w:szCs w:val="20"/>
              </w:rPr>
            </w:pPr>
            <w:r>
              <w:rPr>
                <w:rFonts w:eastAsia="Calibri"/>
                <w:b/>
                <w:bCs/>
                <w:i/>
                <w:kern w:val="0"/>
                <w:sz w:val="20"/>
                <w:szCs w:val="20"/>
                <w:lang w:val="ru-RU" w:eastAsia="en-US" w:bidi="ar-SA"/>
              </w:rPr>
              <w:t>Изображение товара</w:t>
            </w:r>
          </w:p>
        </w:tc>
        <w:tc>
          <w:tcPr>
            <w:tcW w:w="1520" w:type="dxa"/>
            <w:tcBorders/>
          </w:tcPr>
          <w:p>
            <w:pPr>
              <w:pStyle w:val="Default"/>
              <w:widowControl w:val="false"/>
              <w:suppressAutoHyphens w:val="true"/>
              <w:spacing w:before="0" w:after="0"/>
              <w:jc w:val="center"/>
              <w:rPr>
                <w:b/>
                <w:b/>
                <w:i/>
                <w:i/>
                <w:sz w:val="20"/>
                <w:szCs w:val="20"/>
              </w:rPr>
            </w:pPr>
            <w:r>
              <w:rPr>
                <w:rFonts w:eastAsia="Calibri"/>
                <w:b/>
                <w:i/>
                <w:kern w:val="0"/>
                <w:sz w:val="20"/>
                <w:szCs w:val="20"/>
                <w:lang w:val="ru-RU" w:eastAsia="en-US" w:bidi="ar-SA"/>
              </w:rPr>
              <w:t>Код</w:t>
            </w:r>
          </w:p>
          <w:p>
            <w:pPr>
              <w:pStyle w:val="Normal"/>
              <w:widowControl w:val="false"/>
              <w:suppressAutoHyphens w:val="true"/>
              <w:spacing w:lineRule="auto" w:line="240" w:before="0" w:after="0"/>
              <w:jc w:val="center"/>
              <w:rPr>
                <w:rFonts w:ascii="Times New Roman" w:hAnsi="Times New Roman" w:cs="Times New Roman"/>
                <w:b/>
                <w:b/>
                <w:i/>
                <w:i/>
                <w:sz w:val="20"/>
                <w:szCs w:val="20"/>
              </w:rPr>
            </w:pPr>
            <w:r>
              <w:rPr>
                <w:rFonts w:eastAsia="Calibri" w:cs="Times New Roman" w:ascii="Times New Roman" w:hAnsi="Times New Roman"/>
                <w:b/>
                <w:i/>
                <w:kern w:val="0"/>
                <w:sz w:val="20"/>
                <w:szCs w:val="20"/>
                <w:lang w:val="ru-RU" w:eastAsia="en-US" w:bidi="ar-SA"/>
              </w:rPr>
              <w:t>ТН ВЭД</w:t>
            </w:r>
          </w:p>
        </w:tc>
        <w:tc>
          <w:tcPr>
            <w:tcW w:w="1986" w:type="dxa"/>
            <w:tcBorders/>
          </w:tcPr>
          <w:p>
            <w:pPr>
              <w:pStyle w:val="Normal"/>
              <w:widowControl w:val="false"/>
              <w:suppressAutoHyphens w:val="true"/>
              <w:spacing w:lineRule="auto" w:line="240" w:before="0" w:after="0"/>
              <w:jc w:val="center"/>
              <w:rPr>
                <w:rFonts w:ascii="Times New Roman" w:hAnsi="Times New Roman" w:cs="Times New Roman"/>
                <w:b/>
                <w:b/>
                <w:i/>
                <w:i/>
                <w:sz w:val="20"/>
                <w:szCs w:val="20"/>
              </w:rPr>
            </w:pPr>
            <w:r>
              <w:rPr>
                <w:rFonts w:eastAsia="Calibri" w:cs="Times New Roman" w:ascii="Times New Roman" w:hAnsi="Times New Roman"/>
                <w:b/>
                <w:i/>
                <w:kern w:val="0"/>
                <w:sz w:val="20"/>
                <w:szCs w:val="20"/>
                <w:lang w:val="ru-RU" w:eastAsia="en-US" w:bidi="ar-SA"/>
              </w:rPr>
              <w:t>Характеристика товара, конкурентные преимущества</w:t>
            </w:r>
          </w:p>
          <w:p>
            <w:pPr>
              <w:pStyle w:val="Normal"/>
              <w:widowControl w:val="false"/>
              <w:suppressAutoHyphens w:val="true"/>
              <w:spacing w:lineRule="auto" w:line="240" w:before="0" w:after="0"/>
              <w:jc w:val="center"/>
              <w:rPr>
                <w:rFonts w:ascii="Times New Roman" w:hAnsi="Times New Roman" w:cs="Times New Roman"/>
                <w:b/>
                <w:b/>
                <w:i/>
                <w:i/>
                <w:sz w:val="20"/>
                <w:szCs w:val="20"/>
              </w:rPr>
            </w:pPr>
            <w:r>
              <w:rPr>
                <w:rFonts w:cs="Times New Roman" w:ascii="Times New Roman" w:hAnsi="Times New Roman"/>
                <w:b/>
                <w:i/>
                <w:sz w:val="20"/>
                <w:szCs w:val="20"/>
              </w:rPr>
            </w:r>
          </w:p>
        </w:tc>
        <w:tc>
          <w:tcPr>
            <w:tcW w:w="1560" w:type="dxa"/>
            <w:tcBorders/>
          </w:tcPr>
          <w:p>
            <w:pPr>
              <w:pStyle w:val="Default"/>
              <w:widowControl w:val="false"/>
              <w:suppressAutoHyphens w:val="true"/>
              <w:spacing w:before="0" w:after="0"/>
              <w:jc w:val="center"/>
              <w:rPr>
                <w:b/>
                <w:b/>
                <w:i/>
                <w:i/>
                <w:sz w:val="20"/>
                <w:szCs w:val="20"/>
              </w:rPr>
            </w:pPr>
            <w:r>
              <w:rPr>
                <w:rFonts w:eastAsia="Calibri"/>
                <w:b/>
                <w:bCs/>
                <w:i/>
                <w:kern w:val="0"/>
                <w:sz w:val="20"/>
                <w:szCs w:val="20"/>
                <w:lang w:val="ru-RU" w:eastAsia="en-US" w:bidi="ar-SA"/>
              </w:rPr>
              <w:t>Ед. измерения, к</w:t>
            </w:r>
            <w:r>
              <w:rPr>
                <w:rFonts w:eastAsia="Calibri"/>
                <w:b/>
                <w:i/>
                <w:kern w:val="0"/>
                <w:sz w:val="20"/>
                <w:szCs w:val="20"/>
                <w:lang w:val="ru-RU" w:eastAsia="en-US" w:bidi="ar-SA"/>
              </w:rPr>
              <w:t>ол-во</w:t>
            </w:r>
          </w:p>
          <w:p>
            <w:pPr>
              <w:pStyle w:val="Default"/>
              <w:widowControl w:val="false"/>
              <w:suppressAutoHyphens w:val="true"/>
              <w:spacing w:before="0" w:after="0"/>
              <w:jc w:val="center"/>
              <w:rPr>
                <w:b/>
                <w:b/>
                <w:i/>
                <w:i/>
                <w:sz w:val="20"/>
                <w:szCs w:val="20"/>
              </w:rPr>
            </w:pPr>
            <w:r>
              <w:rPr>
                <w:rFonts w:eastAsia="Calibri"/>
                <w:b/>
                <w:i/>
                <w:kern w:val="0"/>
                <w:sz w:val="20"/>
                <w:szCs w:val="20"/>
                <w:lang w:val="ru-RU" w:eastAsia="en-US" w:bidi="ar-SA"/>
              </w:rPr>
              <w:t>ед. в упаковке</w:t>
            </w:r>
          </w:p>
        </w:tc>
        <w:tc>
          <w:tcPr>
            <w:tcW w:w="1276" w:type="dxa"/>
            <w:tcBorders/>
          </w:tcPr>
          <w:p>
            <w:pPr>
              <w:pStyle w:val="Normal"/>
              <w:widowControl w:val="false"/>
              <w:suppressAutoHyphens w:val="true"/>
              <w:spacing w:lineRule="auto" w:line="240" w:before="0" w:after="0"/>
              <w:jc w:val="center"/>
              <w:rPr>
                <w:rFonts w:ascii="Times New Roman" w:hAnsi="Times New Roman" w:cs="Times New Roman"/>
                <w:b/>
                <w:b/>
                <w:i/>
                <w:i/>
                <w:sz w:val="20"/>
                <w:szCs w:val="20"/>
              </w:rPr>
            </w:pPr>
            <w:r>
              <w:rPr>
                <w:rFonts w:eastAsia="Calibri" w:cs="Times New Roman" w:ascii="Times New Roman" w:hAnsi="Times New Roman"/>
                <w:b/>
                <w:i/>
                <w:kern w:val="0"/>
                <w:sz w:val="20"/>
                <w:szCs w:val="20"/>
                <w:lang w:val="ru-RU" w:eastAsia="en-US" w:bidi="ar-SA"/>
              </w:rPr>
              <w:t>Цена  БЕЗ  НДС  в $</w:t>
            </w:r>
          </w:p>
          <w:p>
            <w:pPr>
              <w:pStyle w:val="Normal"/>
              <w:widowControl w:val="false"/>
              <w:suppressAutoHyphens w:val="true"/>
              <w:spacing w:lineRule="auto" w:line="240" w:before="0" w:after="0"/>
              <w:jc w:val="center"/>
              <w:rPr>
                <w:rFonts w:ascii="Times New Roman" w:hAnsi="Times New Roman" w:cs="Times New Roman"/>
                <w:b/>
                <w:b/>
                <w:i/>
                <w:i/>
                <w:sz w:val="20"/>
                <w:szCs w:val="20"/>
              </w:rPr>
            </w:pPr>
            <w:r>
              <w:rPr>
                <w:rFonts w:eastAsia="Calibri" w:cs="Times New Roman" w:ascii="Times New Roman" w:hAnsi="Times New Roman"/>
                <w:b/>
                <w:i/>
                <w:kern w:val="0"/>
                <w:sz w:val="20"/>
                <w:szCs w:val="20"/>
                <w:lang w:val="ru-RU" w:eastAsia="en-US" w:bidi="ar-SA"/>
              </w:rPr>
              <w:t xml:space="preserve"> </w:t>
            </w:r>
            <w:r>
              <w:rPr>
                <w:rFonts w:eastAsia="Calibri" w:cs="Times New Roman" w:ascii="Times New Roman" w:hAnsi="Times New Roman"/>
                <w:b/>
                <w:i/>
                <w:kern w:val="0"/>
                <w:sz w:val="20"/>
                <w:szCs w:val="20"/>
                <w:lang w:val="ru-RU" w:eastAsia="en-US" w:bidi="ar-SA"/>
              </w:rPr>
              <w:t>за ед.,</w:t>
            </w:r>
          </w:p>
          <w:p>
            <w:pPr>
              <w:pStyle w:val="Normal"/>
              <w:widowControl w:val="false"/>
              <w:suppressAutoHyphens w:val="true"/>
              <w:spacing w:lineRule="auto" w:line="240" w:before="0" w:after="0"/>
              <w:jc w:val="center"/>
              <w:rPr>
                <w:rFonts w:ascii="Times New Roman" w:hAnsi="Times New Roman" w:cs="Times New Roman"/>
                <w:b/>
                <w:b/>
                <w:i/>
                <w:i/>
                <w:sz w:val="20"/>
                <w:szCs w:val="20"/>
              </w:rPr>
            </w:pPr>
            <w:r>
              <w:rPr>
                <w:rFonts w:eastAsia="Calibri" w:cs="Times New Roman" w:ascii="Times New Roman" w:hAnsi="Times New Roman"/>
                <w:b/>
                <w:i/>
                <w:kern w:val="0"/>
                <w:sz w:val="20"/>
                <w:szCs w:val="20"/>
                <w:lang w:val="ru-RU" w:eastAsia="en-US" w:bidi="ar-SA"/>
              </w:rPr>
              <w:t>возможные скидки</w:t>
            </w:r>
          </w:p>
        </w:tc>
        <w:tc>
          <w:tcPr>
            <w:tcW w:w="1702" w:type="dxa"/>
            <w:tcBorders/>
          </w:tcPr>
          <w:p>
            <w:pPr>
              <w:pStyle w:val="Normal"/>
              <w:widowControl w:val="false"/>
              <w:suppressAutoHyphens w:val="true"/>
              <w:spacing w:lineRule="auto" w:line="240" w:before="0" w:after="0"/>
              <w:jc w:val="center"/>
              <w:rPr>
                <w:rFonts w:ascii="Times New Roman" w:hAnsi="Times New Roman" w:cs="Times New Roman"/>
                <w:b/>
                <w:b/>
                <w:i/>
                <w:i/>
                <w:sz w:val="20"/>
                <w:szCs w:val="20"/>
              </w:rPr>
            </w:pPr>
            <w:r>
              <w:rPr>
                <w:rFonts w:eastAsia="Calibri" w:cs="Times New Roman" w:ascii="Times New Roman" w:hAnsi="Times New Roman"/>
                <w:b/>
                <w:bCs/>
                <w:i/>
                <w:kern w:val="0"/>
                <w:sz w:val="20"/>
                <w:szCs w:val="20"/>
                <w:lang w:val="ru-RU" w:eastAsia="en-US" w:bidi="ar-SA"/>
              </w:rPr>
              <w:t>Наличие международных сертификатов качества</w:t>
            </w:r>
          </w:p>
        </w:tc>
        <w:tc>
          <w:tcPr>
            <w:tcW w:w="2272" w:type="dxa"/>
            <w:gridSpan w:val="2"/>
            <w:tcBorders/>
          </w:tcPr>
          <w:p>
            <w:pPr>
              <w:pStyle w:val="Normal"/>
              <w:widowControl w:val="false"/>
              <w:suppressAutoHyphens w:val="true"/>
              <w:spacing w:lineRule="auto" w:line="240" w:before="0" w:after="0"/>
              <w:jc w:val="center"/>
              <w:rPr>
                <w:rFonts w:ascii="Times New Roman" w:hAnsi="Times New Roman" w:cs="Times New Roman"/>
                <w:b/>
                <w:b/>
                <w:i/>
                <w:i/>
                <w:sz w:val="20"/>
                <w:szCs w:val="20"/>
              </w:rPr>
            </w:pPr>
            <w:r>
              <w:rPr>
                <w:rFonts w:eastAsia="Calibri" w:cs="Times New Roman" w:ascii="Times New Roman" w:hAnsi="Times New Roman"/>
                <w:b/>
                <w:i/>
                <w:kern w:val="0"/>
                <w:sz w:val="20"/>
                <w:szCs w:val="20"/>
                <w:lang w:val="ru-RU" w:eastAsia="en-US" w:bidi="ar-SA"/>
              </w:rPr>
              <w:t>Условия поставки (мин. и макс. партия товара, транспортировка, хранение)</w:t>
            </w:r>
          </w:p>
        </w:tc>
        <w:tc>
          <w:tcPr>
            <w:tcW w:w="2118" w:type="dxa"/>
            <w:tcBorders/>
          </w:tcPr>
          <w:p>
            <w:pPr>
              <w:pStyle w:val="Normal"/>
              <w:widowControl w:val="false"/>
              <w:suppressAutoHyphens w:val="true"/>
              <w:spacing w:lineRule="auto" w:line="240" w:before="0" w:after="0"/>
              <w:jc w:val="center"/>
              <w:rPr>
                <w:rFonts w:ascii="Times New Roman" w:hAnsi="Times New Roman" w:cs="Times New Roman"/>
                <w:b/>
                <w:b/>
                <w:i/>
                <w:i/>
                <w:sz w:val="20"/>
                <w:szCs w:val="20"/>
              </w:rPr>
            </w:pPr>
            <w:r>
              <w:rPr>
                <w:rFonts w:eastAsia="Calibri" w:cs="Times New Roman" w:ascii="Times New Roman" w:hAnsi="Times New Roman"/>
                <w:b/>
                <w:i/>
                <w:kern w:val="0"/>
                <w:sz w:val="20"/>
                <w:szCs w:val="20"/>
                <w:lang w:val="ru-RU" w:eastAsia="en-US" w:bidi="ar-SA"/>
              </w:rPr>
              <w:t>Условия продажи продукции (прямые переговоры, тендеры, продажи через биржу)</w:t>
            </w:r>
          </w:p>
        </w:tc>
      </w:tr>
      <w:tr>
        <w:trPr/>
        <w:tc>
          <w:tcPr>
            <w:tcW w:w="1555"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арт.4525 "ПАПА МАМА"  детские Алоэ (клапан) 70 шт, мягкая упак.</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455"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drawing>
                <wp:anchor behindDoc="0" distT="0" distB="0" distL="0" distR="0" simplePos="0" locked="0" layoutInCell="0" allowOverlap="1" relativeHeight="2">
                  <wp:simplePos x="0" y="0"/>
                  <wp:positionH relativeFrom="column">
                    <wp:align>center</wp:align>
                  </wp:positionH>
                  <wp:positionV relativeFrom="paragraph">
                    <wp:posOffset>635</wp:posOffset>
                  </wp:positionV>
                  <wp:extent cx="786765" cy="375285"/>
                  <wp:effectExtent l="0" t="0" r="0" b="0"/>
                  <wp:wrapSquare wrapText="largest"/>
                  <wp:docPr id="2" name="Изображение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1" descr=""/>
                          <pic:cNvPicPr>
                            <a:picLocks noChangeAspect="1" noChangeArrowheads="1"/>
                          </pic:cNvPicPr>
                        </pic:nvPicPr>
                        <pic:blipFill>
                          <a:blip r:embed="rId6"/>
                          <a:stretch>
                            <a:fillRect/>
                          </a:stretch>
                        </pic:blipFill>
                        <pic:spPr bwMode="auto">
                          <a:xfrm>
                            <a:off x="0" y="0"/>
                            <a:ext cx="786765" cy="375285"/>
                          </a:xfrm>
                          <a:prstGeom prst="rect">
                            <a:avLst/>
                          </a:prstGeom>
                        </pic:spPr>
                      </pic:pic>
                    </a:graphicData>
                  </a:graphic>
                </wp:anchor>
              </w:drawing>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520"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3307900008</w:t>
            </w:r>
          </w:p>
        </w:tc>
        <w:tc>
          <w:tcPr>
            <w:tcW w:w="1986" w:type="dxa"/>
            <w:tcBorders/>
          </w:tcPr>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Arial" w:hAnsi="Arial"/>
                <w:color w:val="000000"/>
                <w:spacing w:val="0"/>
                <w:sz w:val="16"/>
                <w:szCs w:val="16"/>
              </w:rPr>
              <w:t>С любовью к малышам мы разработали салфетки из мягкого нетканого материала, которые бережно очищают и ухаживают за нежной кожей.</w:t>
            </w:r>
          </w:p>
          <w:p>
            <w:pPr>
              <w:pStyle w:val="Normal"/>
              <w:widowControl w:val="false"/>
              <w:tabs>
                <w:tab w:val="clear" w:pos="709"/>
                <w:tab w:val="left" w:pos="643" w:leader="none"/>
              </w:tabs>
              <w:spacing w:lineRule="atLeast" w:line="200"/>
              <w:ind w:left="0" w:right="0" w:hanging="0"/>
              <w:jc w:val="left"/>
              <w:rPr>
                <w:sz w:val="16"/>
                <w:szCs w:val="16"/>
              </w:rPr>
            </w:pPr>
            <w:r>
              <w:rPr>
                <w:sz w:val="16"/>
                <w:szCs w:val="16"/>
              </w:rPr>
            </w:r>
          </w:p>
          <w:p>
            <w:pPr>
              <w:pStyle w:val="Normal"/>
              <w:widowControl w:val="false"/>
              <w:tabs>
                <w:tab w:val="clear" w:pos="709"/>
                <w:tab w:val="left" w:pos="643" w:leader="none"/>
              </w:tabs>
              <w:spacing w:lineRule="atLeast" w:line="200"/>
              <w:ind w:left="0" w:right="0" w:hanging="0"/>
              <w:jc w:val="left"/>
              <w:rPr>
                <w:sz w:val="16"/>
                <w:szCs w:val="16"/>
              </w:rPr>
            </w:pPr>
            <w:r>
              <w:rPr>
                <w:rFonts w:ascii="Arial" w:hAnsi="Arial"/>
                <w:color w:val="000000"/>
                <w:spacing w:val="0"/>
                <w:sz w:val="16"/>
                <w:szCs w:val="16"/>
              </w:rPr>
              <w:t>Безопасность для детей подтверждена испытаниями Гродненского областного ЦГЭОЗ РБ.</w:t>
            </w:r>
          </w:p>
          <w:p>
            <w:pPr>
              <w:pStyle w:val="Normal"/>
              <w:widowControl w:val="false"/>
              <w:tabs>
                <w:tab w:val="clear" w:pos="709"/>
                <w:tab w:val="left" w:pos="643" w:leader="none"/>
              </w:tabs>
              <w:spacing w:lineRule="atLeast" w:line="200"/>
              <w:ind w:left="0" w:right="0" w:hanging="0"/>
              <w:jc w:val="left"/>
              <w:rPr>
                <w:sz w:val="16"/>
                <w:szCs w:val="16"/>
              </w:rPr>
            </w:pPr>
            <w:r>
              <w:rPr>
                <w:sz w:val="16"/>
                <w:szCs w:val="16"/>
              </w:rPr>
            </w:r>
          </w:p>
          <w:p>
            <w:pPr>
              <w:pStyle w:val="Normal"/>
              <w:widowControl w:val="false"/>
              <w:tabs>
                <w:tab w:val="clear" w:pos="709"/>
                <w:tab w:val="left" w:pos="643" w:leader="none"/>
              </w:tabs>
              <w:spacing w:lineRule="atLeast" w:line="200"/>
              <w:ind w:left="0" w:right="0" w:hanging="0"/>
              <w:jc w:val="left"/>
              <w:rPr>
                <w:sz w:val="16"/>
                <w:szCs w:val="16"/>
              </w:rPr>
            </w:pPr>
            <w:r>
              <w:rPr>
                <w:rFonts w:ascii="Arial" w:hAnsi="Arial"/>
                <w:color w:val="000000"/>
                <w:spacing w:val="0"/>
                <w:sz w:val="16"/>
                <w:szCs w:val="16"/>
              </w:rPr>
              <w:t>D-PANTHENOL и экстракт алоэ оказывают успокаивающее действие, уменьшают раздражение и способствуют заживлению кожи.</w:t>
            </w:r>
          </w:p>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r>
          </w:p>
        </w:tc>
        <w:tc>
          <w:tcPr>
            <w:tcW w:w="1560"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Упак.</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70 шт /упак.</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18 упак /  короб  транспортировочный</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276"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0,69  долл</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скидка возможна от объема</w:t>
            </w:r>
          </w:p>
        </w:tc>
        <w:tc>
          <w:tcPr>
            <w:tcW w:w="1702"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На Сербию только</w:t>
            </w:r>
          </w:p>
        </w:tc>
        <w:tc>
          <w:tcPr>
            <w:tcW w:w="2272" w:type="dxa"/>
            <w:gridSpan w:val="2"/>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От 33 паллета</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+5 до +25 0С</w:t>
            </w:r>
          </w:p>
        </w:tc>
        <w:tc>
          <w:tcPr>
            <w:tcW w:w="2118"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Прямые продажи</w:t>
            </w:r>
          </w:p>
        </w:tc>
      </w:tr>
      <w:tr>
        <w:trPr/>
        <w:tc>
          <w:tcPr>
            <w:tcW w:w="1555"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drawing>
                <wp:anchor behindDoc="0" distT="0" distB="0" distL="0" distR="0" simplePos="0" locked="0" layoutInCell="0" allowOverlap="1" relativeHeight="3">
                  <wp:simplePos x="0" y="0"/>
                  <wp:positionH relativeFrom="column">
                    <wp:posOffset>970280</wp:posOffset>
                  </wp:positionH>
                  <wp:positionV relativeFrom="paragraph">
                    <wp:posOffset>265430</wp:posOffset>
                  </wp:positionV>
                  <wp:extent cx="820420" cy="412750"/>
                  <wp:effectExtent l="0" t="0" r="0" b="0"/>
                  <wp:wrapSquare wrapText="largest"/>
                  <wp:docPr id="3" name="Изображение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2" descr=""/>
                          <pic:cNvPicPr>
                            <a:picLocks noChangeAspect="1" noChangeArrowheads="1"/>
                          </pic:cNvPicPr>
                        </pic:nvPicPr>
                        <pic:blipFill>
                          <a:blip r:embed="rId7"/>
                          <a:stretch>
                            <a:fillRect/>
                          </a:stretch>
                        </pic:blipFill>
                        <pic:spPr bwMode="auto">
                          <a:xfrm>
                            <a:off x="0" y="0"/>
                            <a:ext cx="820420" cy="412750"/>
                          </a:xfrm>
                          <a:prstGeom prst="rect">
                            <a:avLst/>
                          </a:prstGeom>
                        </pic:spPr>
                      </pic:pic>
                    </a:graphicData>
                  </a:graphic>
                </wp:anchor>
              </w:drawing>
            </w:r>
            <w:r>
              <w:rPr>
                <w:rFonts w:eastAsia="Calibri" w:cs="Times New Roman" w:ascii="Times New Roman" w:hAnsi="Times New Roman"/>
                <w:kern w:val="0"/>
                <w:sz w:val="20"/>
                <w:szCs w:val="20"/>
                <w:lang w:val="ru-RU" w:eastAsia="en-US" w:bidi="ar-SA"/>
              </w:rPr>
              <w:t>С</w:t>
            </w:r>
            <w:r>
              <w:rPr>
                <w:rFonts w:eastAsia="Calibri" w:cs="Times New Roman" w:ascii="Times New Roman" w:hAnsi="Times New Roman"/>
                <w:kern w:val="0"/>
                <w:sz w:val="20"/>
                <w:szCs w:val="20"/>
                <w:lang w:val="ru-RU" w:eastAsia="en-US" w:bidi="ar-SA"/>
              </w:rPr>
              <w:t>алфетки влажные детские Ромашка "ПАПА МАМА", 72 шт., (арт. 4510)</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455"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520"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3307900008</w:t>
            </w:r>
          </w:p>
        </w:tc>
        <w:tc>
          <w:tcPr>
            <w:tcW w:w="1986" w:type="dxa"/>
            <w:tcBorders/>
          </w:tcPr>
          <w:p>
            <w:pPr>
              <w:pStyle w:val="NatureIllustration1LTGliederung1"/>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t>Cалфетки влажные детские Нежный уход Ромашка – салфетки из мягкого нетканого материала осуществляют нежный уход за кожей ребенка. Качественный, безопасный материал салфеток бережно очищает и предотвращает появление  опрелостей. Не вызывают дискомфорта у самого притязательного малыша, не содержат спирта и поэтому не сушат кожу. Удобны в применении, незаменимы дома и в дороге, хороши на отдыхе и на прогулке.</w:t>
            </w:r>
          </w:p>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r>
          </w:p>
        </w:tc>
        <w:tc>
          <w:tcPr>
            <w:tcW w:w="1560"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Упак.</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72 шт / упак.,</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30 упак / транспортировочный короб</w:t>
            </w:r>
          </w:p>
        </w:tc>
        <w:tc>
          <w:tcPr>
            <w:tcW w:w="1276"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0,64   долл</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скидка возможна от объема</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702"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нет</w:t>
            </w:r>
          </w:p>
        </w:tc>
        <w:tc>
          <w:tcPr>
            <w:tcW w:w="2272" w:type="dxa"/>
            <w:gridSpan w:val="2"/>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От 33 паллета</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+5 до +25 0С</w:t>
            </w:r>
          </w:p>
        </w:tc>
        <w:tc>
          <w:tcPr>
            <w:tcW w:w="2118"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Прямые продажи</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r>
      <w:tr>
        <w:trPr/>
        <w:tc>
          <w:tcPr>
            <w:tcW w:w="1555"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drawing>
                <wp:anchor behindDoc="0" distT="0" distB="0" distL="0" distR="0" simplePos="0" locked="0" layoutInCell="0" allowOverlap="1" relativeHeight="4">
                  <wp:simplePos x="0" y="0"/>
                  <wp:positionH relativeFrom="column">
                    <wp:posOffset>937260</wp:posOffset>
                  </wp:positionH>
                  <wp:positionV relativeFrom="paragraph">
                    <wp:posOffset>518795</wp:posOffset>
                  </wp:positionV>
                  <wp:extent cx="791845" cy="398780"/>
                  <wp:effectExtent l="0" t="0" r="0" b="0"/>
                  <wp:wrapSquare wrapText="largest"/>
                  <wp:docPr id="4" name="Изображение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3" descr=""/>
                          <pic:cNvPicPr>
                            <a:picLocks noChangeAspect="1" noChangeArrowheads="1"/>
                          </pic:cNvPicPr>
                        </pic:nvPicPr>
                        <pic:blipFill>
                          <a:blip r:embed="rId8"/>
                          <a:stretch>
                            <a:fillRect/>
                          </a:stretch>
                        </pic:blipFill>
                        <pic:spPr bwMode="auto">
                          <a:xfrm>
                            <a:off x="0" y="0"/>
                            <a:ext cx="791845" cy="398780"/>
                          </a:xfrm>
                          <a:prstGeom prst="rect">
                            <a:avLst/>
                          </a:prstGeom>
                        </pic:spPr>
                      </pic:pic>
                    </a:graphicData>
                  </a:graphic>
                </wp:anchor>
              </w:drawing>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Салфетки влажные детские Ромашка "ПАПА МАМА", 90 шт., (арт. 4511)</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455"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520"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3307900008</w:t>
            </w:r>
          </w:p>
        </w:tc>
        <w:tc>
          <w:tcPr>
            <w:tcW w:w="1986" w:type="dxa"/>
            <w:tcBorders/>
          </w:tcPr>
          <w:p>
            <w:pPr>
              <w:pStyle w:val="NatureIllustration1LTGliederung1"/>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t>Cалфетки влажные детские  Ромашка с клапаном – мягкие и прочные салфетки из нетканого материала нежно и бережно очищают кожу малыша, успокаивает и заживляет различные микротрещинки и поэтому подходит для применения с первых дней жизни. В состав пропитывающегося лосьона входят натуральные фитоэкстракты ромашки, которые снимают воспаление и имеют антибактериальный эффект, при наличии снимают раздражение и зуд, снимает опрелости, приводят кожу ребенка в идеальное состояние. Данные салфетки не содержат спирта, имеют нейтральный уровень Ph. Они удобны в применении, незаменимы дома, в дороге, в гостях.</w:t>
            </w:r>
          </w:p>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r>
          </w:p>
        </w:tc>
        <w:tc>
          <w:tcPr>
            <w:tcW w:w="1560"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Упак.</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90 шт / упак., 16 упак /транспортировочный короб</w:t>
            </w:r>
          </w:p>
        </w:tc>
        <w:tc>
          <w:tcPr>
            <w:tcW w:w="1276"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0,88 долл</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скидка возможна от объема</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702"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На Сербию  только</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2272" w:type="dxa"/>
            <w:gridSpan w:val="2"/>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От 33 паллета</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+5 до +25 0С</w:t>
            </w:r>
          </w:p>
        </w:tc>
        <w:tc>
          <w:tcPr>
            <w:tcW w:w="2118"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Прямые продажи</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r>
      <w:tr>
        <w:trPr/>
        <w:tc>
          <w:tcPr>
            <w:tcW w:w="1555"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drawing>
                <wp:anchor behindDoc="0" distT="0" distB="0" distL="0" distR="0" simplePos="0" locked="0" layoutInCell="0" allowOverlap="1" relativeHeight="5">
                  <wp:simplePos x="0" y="0"/>
                  <wp:positionH relativeFrom="column">
                    <wp:posOffset>1001395</wp:posOffset>
                  </wp:positionH>
                  <wp:positionV relativeFrom="paragraph">
                    <wp:posOffset>87630</wp:posOffset>
                  </wp:positionV>
                  <wp:extent cx="758825" cy="381635"/>
                  <wp:effectExtent l="0" t="0" r="0" b="0"/>
                  <wp:wrapSquare wrapText="largest"/>
                  <wp:docPr id="5" name="Изображение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4" descr=""/>
                          <pic:cNvPicPr>
                            <a:picLocks noChangeAspect="1" noChangeArrowheads="1"/>
                          </pic:cNvPicPr>
                        </pic:nvPicPr>
                        <pic:blipFill>
                          <a:blip r:embed="rId9"/>
                          <a:stretch>
                            <a:fillRect/>
                          </a:stretch>
                        </pic:blipFill>
                        <pic:spPr bwMode="auto">
                          <a:xfrm>
                            <a:off x="0" y="0"/>
                            <a:ext cx="758825" cy="381635"/>
                          </a:xfrm>
                          <a:prstGeom prst="rect">
                            <a:avLst/>
                          </a:prstGeom>
                        </pic:spPr>
                      </pic:pic>
                    </a:graphicData>
                  </a:graphic>
                </wp:anchor>
              </w:drawing>
            </w:r>
            <w:r>
              <w:rPr>
                <w:rFonts w:eastAsia="Calibri" w:cs="Times New Roman" w:ascii="Times New Roman" w:hAnsi="Times New Roman"/>
                <w:kern w:val="0"/>
                <w:sz w:val="20"/>
                <w:szCs w:val="20"/>
                <w:lang w:val="ru-RU" w:eastAsia="en-US" w:bidi="ar-SA"/>
              </w:rPr>
              <w:t>С</w:t>
            </w:r>
            <w:r>
              <w:rPr>
                <w:rFonts w:eastAsia="Calibri" w:cs="Times New Roman" w:ascii="Times New Roman" w:hAnsi="Times New Roman"/>
                <w:kern w:val="0"/>
                <w:sz w:val="20"/>
                <w:szCs w:val="20"/>
                <w:lang w:val="ru-RU" w:eastAsia="en-US" w:bidi="ar-SA"/>
              </w:rPr>
              <w:t>алфетки влажные детские Алоэ "ПАПА МАМА", 72 шт., (арт. 4520)</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455"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520"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3307900008</w:t>
            </w:r>
          </w:p>
        </w:tc>
        <w:tc>
          <w:tcPr>
            <w:tcW w:w="1986" w:type="dxa"/>
            <w:tcBorders/>
          </w:tcPr>
          <w:p>
            <w:pPr>
              <w:pStyle w:val="NatureIllustration1LTGliederung1"/>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t>Cалфетки влажные детские  Нежное очищение Алоэ – мягкий нетканый материал салфетки нежно очищает кожу Вашего ребенка, не только увлажняя ее, но и дезинфицируя, предупреждая всевозможные опрелости у Вашего ребенка. Они не содержат спирта и парабенов, и поэтому гипоаллергенны. Алоэ придает коже ребенка приятный слегка уловимый аромат. Имеют нейтральный уровень Ph. Удобны в применении, незаменимы дома, в дороге и на отдыхе.</w:t>
            </w:r>
          </w:p>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r>
          </w:p>
        </w:tc>
        <w:tc>
          <w:tcPr>
            <w:tcW w:w="1560"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Упак.72 шт</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30 упак / транспортировочный короб</w:t>
            </w:r>
          </w:p>
        </w:tc>
        <w:tc>
          <w:tcPr>
            <w:tcW w:w="1276"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0,64 долл</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скидка возможна от объема</w:t>
            </w:r>
          </w:p>
        </w:tc>
        <w:tc>
          <w:tcPr>
            <w:tcW w:w="1702"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На Сербию только</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2272" w:type="dxa"/>
            <w:gridSpan w:val="2"/>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От 33 паллета</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+5 до +25 0С</w:t>
            </w:r>
          </w:p>
        </w:tc>
        <w:tc>
          <w:tcPr>
            <w:tcW w:w="2118"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Прямые продажи</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r>
      <w:tr>
        <w:trPr/>
        <w:tc>
          <w:tcPr>
            <w:tcW w:w="1555"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Салфетки влажные детские Алоэ "ПАПА МАМА", 20 шт., (арт. 4521)</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455"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drawing>
                <wp:anchor behindDoc="0" distT="0" distB="0" distL="0" distR="0" simplePos="0" locked="0" layoutInCell="0" allowOverlap="1" relativeHeight="6">
                  <wp:simplePos x="0" y="0"/>
                  <wp:positionH relativeFrom="column">
                    <wp:posOffset>43180</wp:posOffset>
                  </wp:positionH>
                  <wp:positionV relativeFrom="paragraph">
                    <wp:posOffset>619125</wp:posOffset>
                  </wp:positionV>
                  <wp:extent cx="452755" cy="767080"/>
                  <wp:effectExtent l="0" t="0" r="0" b="0"/>
                  <wp:wrapSquare wrapText="largest"/>
                  <wp:docPr id="6" name="Изображение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зображение5" descr=""/>
                          <pic:cNvPicPr>
                            <a:picLocks noChangeAspect="1" noChangeArrowheads="1"/>
                          </pic:cNvPicPr>
                        </pic:nvPicPr>
                        <pic:blipFill>
                          <a:blip r:embed="rId10"/>
                          <a:stretch>
                            <a:fillRect/>
                          </a:stretch>
                        </pic:blipFill>
                        <pic:spPr bwMode="auto">
                          <a:xfrm>
                            <a:off x="0" y="0"/>
                            <a:ext cx="452755" cy="767080"/>
                          </a:xfrm>
                          <a:prstGeom prst="rect">
                            <a:avLst/>
                          </a:prstGeom>
                        </pic:spPr>
                      </pic:pic>
                    </a:graphicData>
                  </a:graphic>
                </wp:anchor>
              </w:drawing>
            </w:r>
          </w:p>
        </w:tc>
        <w:tc>
          <w:tcPr>
            <w:tcW w:w="1520"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3307900008</w:t>
            </w:r>
          </w:p>
        </w:tc>
        <w:tc>
          <w:tcPr>
            <w:tcW w:w="1986" w:type="dxa"/>
            <w:tcBorders/>
          </w:tcPr>
          <w:p>
            <w:pPr>
              <w:pStyle w:val="NatureIllustration1LTGliederung1"/>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t>Cалфетки влажные детские  Алоэ – Салфетки из мягкого нетканого материала идеальны для использования в качестве средства личной гигиены для ухода за кожей ребёнка. Освежают и смягчают чувствительную кожу, придают приятный аромат. Не сушат кожу так, как не содержат спирта. Гипоаллергенны, так как не содержат парабенов. Хорошо дезинфицируют и смягчают кожу ребенка, потому как в пропитке салфетки находится  экстракт Алоэ. Удобны в применении, незаменимы дома, в дороге и на отдыхе.</w:t>
            </w:r>
          </w:p>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r>
          </w:p>
        </w:tc>
        <w:tc>
          <w:tcPr>
            <w:tcW w:w="1560"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Упак.20 шт , 40 упак/транспортировочный короб</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276"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0,15  скидка возможна от объема</w:t>
            </w:r>
          </w:p>
        </w:tc>
        <w:tc>
          <w:tcPr>
            <w:tcW w:w="1702"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На Сербию  только</w:t>
            </w:r>
          </w:p>
        </w:tc>
        <w:tc>
          <w:tcPr>
            <w:tcW w:w="2272" w:type="dxa"/>
            <w:gridSpan w:val="2"/>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От 33 паллета</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+5 до +25 0С</w:t>
            </w:r>
          </w:p>
        </w:tc>
        <w:tc>
          <w:tcPr>
            <w:tcW w:w="2118"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Прямые продажи</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r>
      <w:tr>
        <w:trPr/>
        <w:tc>
          <w:tcPr>
            <w:tcW w:w="1555"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Салфетки влажные гигиенические антибактериальные "ПАПА МАМА", 72 шт., (арт. 4530)</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455"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drawing>
                <wp:anchor behindDoc="0" distT="0" distB="0" distL="0" distR="0" simplePos="0" locked="0" layoutInCell="0" allowOverlap="1" relativeHeight="7">
                  <wp:simplePos x="0" y="0"/>
                  <wp:positionH relativeFrom="column">
                    <wp:posOffset>-57150</wp:posOffset>
                  </wp:positionH>
                  <wp:positionV relativeFrom="paragraph">
                    <wp:posOffset>438150</wp:posOffset>
                  </wp:positionV>
                  <wp:extent cx="786765" cy="394970"/>
                  <wp:effectExtent l="0" t="0" r="0" b="0"/>
                  <wp:wrapSquare wrapText="largest"/>
                  <wp:docPr id="7" name="Изображение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Изображение6" descr=""/>
                          <pic:cNvPicPr>
                            <a:picLocks noChangeAspect="1" noChangeArrowheads="1"/>
                          </pic:cNvPicPr>
                        </pic:nvPicPr>
                        <pic:blipFill>
                          <a:blip r:embed="rId11"/>
                          <a:stretch>
                            <a:fillRect/>
                          </a:stretch>
                        </pic:blipFill>
                        <pic:spPr bwMode="auto">
                          <a:xfrm>
                            <a:off x="0" y="0"/>
                            <a:ext cx="786765" cy="394970"/>
                          </a:xfrm>
                          <a:prstGeom prst="rect">
                            <a:avLst/>
                          </a:prstGeom>
                        </pic:spPr>
                      </pic:pic>
                    </a:graphicData>
                  </a:graphic>
                </wp:anchor>
              </w:drawing>
            </w:r>
          </w:p>
        </w:tc>
        <w:tc>
          <w:tcPr>
            <w:tcW w:w="1520"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3307900008</w:t>
            </w:r>
          </w:p>
        </w:tc>
        <w:tc>
          <w:tcPr>
            <w:tcW w:w="1986" w:type="dxa"/>
            <w:tcBorders/>
          </w:tcPr>
          <w:p>
            <w:pPr>
              <w:pStyle w:val="NatureIllustration1LTGliederung1"/>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16"/>
                <w:szCs w:val="16"/>
              </w:rPr>
              <w:t>Cалфетки влажные детские  антибактериальные с клапаном  – салфетки, нежно и бережно защищающие Вашего малыша от грязи, бактерий и микроорганизмов. Сделаны из мягкого нетканого материала, хорошо подходят для ежедневного использования для очищения кожи рук Вашего малыша. Пропитки лосьона содержат увлажняющие и смягчающие вещества, а также антибактериальный лосьон. Таким образом, антибактериальный лосьон  убивает всех нежелательных бактерий, вирусов и микроорганизмов и затем увлажняет и смягчает кожу. Данные салфетки удобны в применении, незаменимы в дороге и на отдыхе.</w:t>
            </w:r>
          </w:p>
          <w:p>
            <w:pPr>
              <w:pStyle w:val="NatureIllustration1LTGliederung1"/>
              <w:widowControl w:val="false"/>
              <w:suppressAutoHyphens w:val="true"/>
              <w:spacing w:lineRule="auto" w:line="240"/>
              <w:rPr>
                <w:sz w:val="16"/>
                <w:szCs w:val="16"/>
              </w:rPr>
            </w:pPr>
            <w:r>
              <w:rPr>
                <w:sz w:val="16"/>
                <w:szCs w:val="16"/>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560"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Упак. 72 шт , 21 упак/ транспортировочный короб</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276"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0,80  скидка возможна от объема</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702"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На Сербию только</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2272" w:type="dxa"/>
            <w:gridSpan w:val="2"/>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От 33 паллета</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+5 до +25 0С</w:t>
            </w:r>
          </w:p>
        </w:tc>
        <w:tc>
          <w:tcPr>
            <w:tcW w:w="2118"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Прямые продажи</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bookmarkStart w:id="0" w:name="_GoBack"/>
            <w:bookmarkStart w:id="1" w:name="_GoBack"/>
            <w:bookmarkEnd w:id="1"/>
          </w:p>
        </w:tc>
      </w:tr>
      <w:tr>
        <w:trPr/>
        <w:tc>
          <w:tcPr>
            <w:tcW w:w="1555"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Салфетки влажные гигиенические антибактериальные "ПАПА МАМА", 20 шт., (арт. 4531)</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455"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drawing>
                <wp:anchor behindDoc="0" distT="0" distB="0" distL="0" distR="0" simplePos="0" locked="0" layoutInCell="0" allowOverlap="1" relativeHeight="8">
                  <wp:simplePos x="0" y="0"/>
                  <wp:positionH relativeFrom="column">
                    <wp:posOffset>95250</wp:posOffset>
                  </wp:positionH>
                  <wp:positionV relativeFrom="paragraph">
                    <wp:posOffset>520700</wp:posOffset>
                  </wp:positionV>
                  <wp:extent cx="595630" cy="1009015"/>
                  <wp:effectExtent l="0" t="0" r="0" b="0"/>
                  <wp:wrapSquare wrapText="largest"/>
                  <wp:docPr id="8" name="Изображение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Изображение7" descr=""/>
                          <pic:cNvPicPr>
                            <a:picLocks noChangeAspect="1" noChangeArrowheads="1"/>
                          </pic:cNvPicPr>
                        </pic:nvPicPr>
                        <pic:blipFill>
                          <a:blip r:embed="rId12"/>
                          <a:stretch>
                            <a:fillRect/>
                          </a:stretch>
                        </pic:blipFill>
                        <pic:spPr bwMode="auto">
                          <a:xfrm>
                            <a:off x="0" y="0"/>
                            <a:ext cx="595630" cy="1009015"/>
                          </a:xfrm>
                          <a:prstGeom prst="rect">
                            <a:avLst/>
                          </a:prstGeom>
                        </pic:spPr>
                      </pic:pic>
                    </a:graphicData>
                  </a:graphic>
                </wp:anchor>
              </w:drawing>
            </w:r>
          </w:p>
        </w:tc>
        <w:tc>
          <w:tcPr>
            <w:tcW w:w="1520"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3307900008</w:t>
            </w:r>
          </w:p>
        </w:tc>
        <w:tc>
          <w:tcPr>
            <w:tcW w:w="1986" w:type="dxa"/>
            <w:tcBorders/>
          </w:tcPr>
          <w:p>
            <w:pPr>
              <w:pStyle w:val="NatureIllustration1LTGliederung1"/>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16"/>
                <w:szCs w:val="16"/>
              </w:rPr>
              <w:t>Cалфетки влажные детские  антибактериальные  – данные салфетки хорошо очищают и оберегают</w:t>
            </w:r>
            <w:r>
              <w:rPr>
                <w:rFonts w:cs="Times New Roman" w:ascii="Times New Roman" w:hAnsi="Times New Roman"/>
                <w:sz w:val="36"/>
                <w:szCs w:val="20"/>
              </w:rPr>
              <w:t xml:space="preserve"> </w:t>
            </w:r>
            <w:r>
              <w:rPr>
                <w:rFonts w:cs="Times New Roman" w:ascii="Times New Roman" w:hAnsi="Times New Roman"/>
                <w:sz w:val="16"/>
                <w:szCs w:val="16"/>
              </w:rPr>
              <w:t>Вашего малыша от самых известных нежелательных бактерий, вирусов и микроорганизмов, а затем увлажняют и смягчают нежную кожу ребенка. Они хорошо подходят для ежедневного использования для очищения кожи рук. Не содержат агрессивных спиртов, которые могут сушить нежную кожу ребенка. Также не содержат парабенов, которые могут повлечь за собою аллергическую реакцию. Данные салфетки удобны в применении, незаменимы в дороге и на отдыхе.</w:t>
            </w:r>
          </w:p>
          <w:p>
            <w:pPr>
              <w:pStyle w:val="NatureIllustration1LTGliederung1"/>
              <w:widowControl w:val="false"/>
              <w:suppressAutoHyphens w:val="true"/>
              <w:spacing w:lineRule="auto" w:line="240"/>
              <w:rPr>
                <w:sz w:val="16"/>
                <w:szCs w:val="16"/>
              </w:rPr>
            </w:pPr>
            <w:r>
              <w:rPr>
                <w:sz w:val="16"/>
                <w:szCs w:val="16"/>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560"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Упак.20 шт , 40 упак / транспортировочный короб</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276"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0,16 доллара</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скидка возможна от объема</w:t>
            </w:r>
          </w:p>
        </w:tc>
        <w:tc>
          <w:tcPr>
            <w:tcW w:w="1702"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На Сербию только</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2271"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От 33 паллета</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+5 до +25 0С</w:t>
            </w:r>
          </w:p>
        </w:tc>
        <w:tc>
          <w:tcPr>
            <w:tcW w:w="2119" w:type="dxa"/>
            <w:gridSpan w:val="2"/>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Прямые продажи</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r>
    </w:tbl>
    <w:p>
      <w:pPr>
        <w:pStyle w:val="Normal"/>
        <w:rPr/>
      </w:pPr>
      <w:r>
        <w:rPr/>
      </w:r>
    </w:p>
    <w:tbl>
      <w:tblPr>
        <w:tblStyle w:val="a3"/>
        <w:tblW w:w="15446" w:type="dxa"/>
        <w:jc w:val="center"/>
        <w:tblInd w:w="0" w:type="dxa"/>
        <w:tblLayout w:type="fixed"/>
        <w:tblCellMar>
          <w:top w:w="0" w:type="dxa"/>
          <w:left w:w="108" w:type="dxa"/>
          <w:bottom w:w="0" w:type="dxa"/>
          <w:right w:w="108" w:type="dxa"/>
        </w:tblCellMar>
        <w:tblLook w:firstRow="1" w:noVBand="1" w:lastRow="0" w:firstColumn="1" w:lastColumn="0" w:noHBand="0" w:val="04a0"/>
      </w:tblPr>
      <w:tblGrid>
        <w:gridCol w:w="1555"/>
        <w:gridCol w:w="1455"/>
        <w:gridCol w:w="1520"/>
        <w:gridCol w:w="1986"/>
        <w:gridCol w:w="1560"/>
        <w:gridCol w:w="1276"/>
        <w:gridCol w:w="1702"/>
        <w:gridCol w:w="2271"/>
        <w:gridCol w:w="2119"/>
      </w:tblGrid>
      <w:tr>
        <w:trPr/>
        <w:tc>
          <w:tcPr>
            <w:tcW w:w="1555"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Салфетки влажные детские Ромашка  "AQUA VIVA",72 шт., (арт. АВ1100)</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455"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drawing>
                <wp:anchor behindDoc="0" distT="0" distB="0" distL="0" distR="0" simplePos="0" locked="0" layoutInCell="0" allowOverlap="1" relativeHeight="9">
                  <wp:simplePos x="0" y="0"/>
                  <wp:positionH relativeFrom="column">
                    <wp:posOffset>-25400</wp:posOffset>
                  </wp:positionH>
                  <wp:positionV relativeFrom="paragraph">
                    <wp:posOffset>123825</wp:posOffset>
                  </wp:positionV>
                  <wp:extent cx="723265" cy="1021715"/>
                  <wp:effectExtent l="0" t="0" r="0" b="0"/>
                  <wp:wrapSquare wrapText="largest"/>
                  <wp:docPr id="9" name="Изображение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Изображение8" descr=""/>
                          <pic:cNvPicPr>
                            <a:picLocks noChangeAspect="1" noChangeArrowheads="1"/>
                          </pic:cNvPicPr>
                        </pic:nvPicPr>
                        <pic:blipFill>
                          <a:blip r:embed="rId13"/>
                          <a:stretch>
                            <a:fillRect/>
                          </a:stretch>
                        </pic:blipFill>
                        <pic:spPr bwMode="auto">
                          <a:xfrm>
                            <a:off x="0" y="0"/>
                            <a:ext cx="723265" cy="1021715"/>
                          </a:xfrm>
                          <a:prstGeom prst="rect">
                            <a:avLst/>
                          </a:prstGeom>
                        </pic:spPr>
                      </pic:pic>
                    </a:graphicData>
                  </a:graphic>
                </wp:anchor>
              </w:drawing>
            </w:r>
          </w:p>
        </w:tc>
        <w:tc>
          <w:tcPr>
            <w:tcW w:w="1520"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3307900008</w:t>
            </w:r>
          </w:p>
        </w:tc>
        <w:tc>
          <w:tcPr>
            <w:tcW w:w="1986" w:type="dxa"/>
            <w:tcBorders/>
          </w:tcPr>
          <w:p>
            <w:pPr>
              <w:pStyle w:val="NatureIllustration1LTGliederung1"/>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t>салфетки из мягчайшего нетканого материала, используемые для личной гигиены для ухода за кожей ребенка. Прекрасно освежают и смягчают нежную кожу ребенка, предупреждая опрелости, придавая коже приятный аромат. Удобны в применении, незаменимы дома, в дороге и на отдыхе.</w:t>
            </w:r>
          </w:p>
          <w:p>
            <w:pPr>
              <w:pStyle w:val="NatureIllustration1LTGliederung1"/>
              <w:widowControl w:val="false"/>
              <w:suppressAutoHyphens w:val="true"/>
              <w:spacing w:lineRule="auto" w:line="240"/>
              <w:rPr>
                <w:sz w:val="16"/>
                <w:szCs w:val="16"/>
              </w:rPr>
            </w:pPr>
            <w:r>
              <w:rPr>
                <w:sz w:val="16"/>
                <w:szCs w:val="16"/>
              </w:rPr>
            </w:r>
          </w:p>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r>
          </w:p>
        </w:tc>
        <w:tc>
          <w:tcPr>
            <w:tcW w:w="1560"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Упак.72 шт , 24 упак. В транспортировочном коробе</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276"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0,81доллара скидка возможна от объема</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702"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На Сербию  только</w:t>
            </w:r>
          </w:p>
        </w:tc>
        <w:tc>
          <w:tcPr>
            <w:tcW w:w="2271"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От 33 паллета</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+5 до +25 0С</w:t>
            </w:r>
          </w:p>
        </w:tc>
        <w:tc>
          <w:tcPr>
            <w:tcW w:w="2119"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Прямые продажи</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r>
      <w:tr>
        <w:trPr/>
        <w:tc>
          <w:tcPr>
            <w:tcW w:w="1555"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drawing>
                <wp:anchor behindDoc="0" distT="0" distB="0" distL="0" distR="0" simplePos="0" locked="0" layoutInCell="0" allowOverlap="1" relativeHeight="10">
                  <wp:simplePos x="0" y="0"/>
                  <wp:positionH relativeFrom="column">
                    <wp:posOffset>1095375</wp:posOffset>
                  </wp:positionH>
                  <wp:positionV relativeFrom="paragraph">
                    <wp:posOffset>402590</wp:posOffset>
                  </wp:positionV>
                  <wp:extent cx="589915" cy="833755"/>
                  <wp:effectExtent l="0" t="0" r="0" b="0"/>
                  <wp:wrapSquare wrapText="largest"/>
                  <wp:docPr id="10" name="Изображение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Изображение9" descr=""/>
                          <pic:cNvPicPr>
                            <a:picLocks noChangeAspect="1" noChangeArrowheads="1"/>
                          </pic:cNvPicPr>
                        </pic:nvPicPr>
                        <pic:blipFill>
                          <a:blip r:embed="rId14"/>
                          <a:stretch>
                            <a:fillRect/>
                          </a:stretch>
                        </pic:blipFill>
                        <pic:spPr bwMode="auto">
                          <a:xfrm>
                            <a:off x="0" y="0"/>
                            <a:ext cx="589915" cy="833755"/>
                          </a:xfrm>
                          <a:prstGeom prst="rect">
                            <a:avLst/>
                          </a:prstGeom>
                        </pic:spPr>
                      </pic:pic>
                    </a:graphicData>
                  </a:graphic>
                </wp:anchor>
              </w:drawing>
            </w:r>
            <w:r>
              <w:rPr>
                <w:rFonts w:cs="Times New Roman" w:ascii="Times New Roman" w:hAnsi="Times New Roman"/>
                <w:sz w:val="20"/>
                <w:szCs w:val="20"/>
              </w:rPr>
              <w:t>C</w:t>
            </w:r>
            <w:r>
              <w:rPr>
                <w:rFonts w:cs="Times New Roman" w:ascii="Times New Roman" w:hAnsi="Times New Roman"/>
                <w:sz w:val="20"/>
                <w:szCs w:val="20"/>
              </w:rPr>
              <w:t>алфетки влажные детские Алоэ "AQUA VIVA",72 шт., (арт. АВ1200)</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455"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520"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3307900008</w:t>
            </w:r>
          </w:p>
        </w:tc>
        <w:tc>
          <w:tcPr>
            <w:tcW w:w="1986" w:type="dxa"/>
            <w:tcBorders/>
          </w:tcPr>
          <w:p>
            <w:pPr>
              <w:pStyle w:val="NatureIllustration1LTGliederung1"/>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t>влажные салфетки из очень мягкого нетканого плотного материала, который не только прекрасно очищает кожу ребенка, но и увлажняет ее и смягчает. Они гипоаллергенны и потому подходят с первых лет жизни для ребенка. При их использовании кожа не остается липкой. Они незаменимы дома, в дороге и на отдыхе.</w:t>
            </w:r>
          </w:p>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r>
          </w:p>
        </w:tc>
        <w:tc>
          <w:tcPr>
            <w:tcW w:w="1560"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Упак.72 шт , 24 упак. В транспортировочном коробе</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276"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0,84  доллара скидка возможна от объема</w:t>
            </w:r>
          </w:p>
        </w:tc>
        <w:tc>
          <w:tcPr>
            <w:tcW w:w="1702"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На Сербию  только</w:t>
            </w:r>
          </w:p>
        </w:tc>
        <w:tc>
          <w:tcPr>
            <w:tcW w:w="2271"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От 33 паллета</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+5 до +25 0С</w:t>
            </w:r>
          </w:p>
        </w:tc>
        <w:tc>
          <w:tcPr>
            <w:tcW w:w="2119"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Прямые продажи</w:t>
            </w:r>
          </w:p>
        </w:tc>
      </w:tr>
      <w:tr>
        <w:trPr/>
        <w:tc>
          <w:tcPr>
            <w:tcW w:w="1555"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drawing>
                <wp:anchor behindDoc="0" distT="0" distB="0" distL="0" distR="0" simplePos="0" locked="0" layoutInCell="0" allowOverlap="1" relativeHeight="11">
                  <wp:simplePos x="0" y="0"/>
                  <wp:positionH relativeFrom="column">
                    <wp:posOffset>1070610</wp:posOffset>
                  </wp:positionH>
                  <wp:positionV relativeFrom="paragraph">
                    <wp:posOffset>345440</wp:posOffset>
                  </wp:positionV>
                  <wp:extent cx="638810" cy="788670"/>
                  <wp:effectExtent l="0" t="0" r="0" b="0"/>
                  <wp:wrapSquare wrapText="largest"/>
                  <wp:docPr id="11" name="Изображение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Изображение10" descr=""/>
                          <pic:cNvPicPr>
                            <a:picLocks noChangeAspect="1" noChangeArrowheads="1"/>
                          </pic:cNvPicPr>
                        </pic:nvPicPr>
                        <pic:blipFill>
                          <a:blip r:embed="rId15"/>
                          <a:stretch>
                            <a:fillRect/>
                          </a:stretch>
                        </pic:blipFill>
                        <pic:spPr bwMode="auto">
                          <a:xfrm>
                            <a:off x="0" y="0"/>
                            <a:ext cx="638810" cy="788670"/>
                          </a:xfrm>
                          <a:prstGeom prst="rect">
                            <a:avLst/>
                          </a:prstGeom>
                        </pic:spPr>
                      </pic:pic>
                    </a:graphicData>
                  </a:graphic>
                </wp:anchor>
              </w:drawing>
            </w:r>
            <w:r>
              <w:rPr>
                <w:rFonts w:cs="Times New Roman" w:ascii="Times New Roman" w:hAnsi="Times New Roman"/>
                <w:sz w:val="20"/>
                <w:szCs w:val="20"/>
              </w:rPr>
              <w:t>C</w:t>
            </w:r>
            <w:r>
              <w:rPr>
                <w:rFonts w:cs="Times New Roman" w:ascii="Times New Roman" w:hAnsi="Times New Roman"/>
                <w:sz w:val="20"/>
                <w:szCs w:val="20"/>
              </w:rPr>
              <w:t>алфетки влажные гигиенические антибактериальные"AQUA VIVA",72 шт., (арт. АВ1400)</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455"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520"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3307900008</w:t>
            </w:r>
          </w:p>
        </w:tc>
        <w:tc>
          <w:tcPr>
            <w:tcW w:w="1986" w:type="dxa"/>
            <w:tcBorders/>
          </w:tcPr>
          <w:p>
            <w:pPr>
              <w:pStyle w:val="NatureIllustration1LTGliederung1"/>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t>влажные салфетки, хорошо дезинфицируют кожу, очищая ее, обеспечивая антибактериальный эффект. Они абсолютно безопасны для детей с рождения. Незаменимы в гостях,  в дороге, на отдыхе  для гигиенической обработки рук, детских игрушек, а также пустышек.</w:t>
            </w:r>
          </w:p>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r>
          </w:p>
        </w:tc>
        <w:tc>
          <w:tcPr>
            <w:tcW w:w="1560"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Упак.72 шт , 20 упак. В транспортировочном коробе</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276"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0,99 доллара скидка возможна от объема</w:t>
            </w:r>
          </w:p>
        </w:tc>
        <w:tc>
          <w:tcPr>
            <w:tcW w:w="1702"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На Сербию   только</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2271"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От 33 паллета</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+5 до +25 0С</w:t>
            </w:r>
          </w:p>
        </w:tc>
        <w:tc>
          <w:tcPr>
            <w:tcW w:w="2119" w:type="dxa"/>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Прямые продажи</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r>
      <w:tr>
        <w:trPr/>
        <w:tc>
          <w:tcPr>
            <w:tcW w:w="15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Салфетки влажные детские Алоэ "AQUA VIVA",100 шт., (арт. АВ1500)</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4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drawing>
                <wp:anchor behindDoc="0" distT="0" distB="0" distL="0" distR="0" simplePos="0" locked="0" layoutInCell="0" allowOverlap="1" relativeHeight="12">
                  <wp:simplePos x="0" y="0"/>
                  <wp:positionH relativeFrom="column">
                    <wp:posOffset>106680</wp:posOffset>
                  </wp:positionH>
                  <wp:positionV relativeFrom="paragraph">
                    <wp:posOffset>133350</wp:posOffset>
                  </wp:positionV>
                  <wp:extent cx="572770" cy="808990"/>
                  <wp:effectExtent l="0" t="0" r="0" b="0"/>
                  <wp:wrapSquare wrapText="largest"/>
                  <wp:docPr id="12" name="Изображение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Изображение11" descr=""/>
                          <pic:cNvPicPr>
                            <a:picLocks noChangeAspect="1" noChangeArrowheads="1"/>
                          </pic:cNvPicPr>
                        </pic:nvPicPr>
                        <pic:blipFill>
                          <a:blip r:embed="rId16"/>
                          <a:stretch>
                            <a:fillRect/>
                          </a:stretch>
                        </pic:blipFill>
                        <pic:spPr bwMode="auto">
                          <a:xfrm>
                            <a:off x="0" y="0"/>
                            <a:ext cx="572770" cy="808990"/>
                          </a:xfrm>
                          <a:prstGeom prst="rect">
                            <a:avLst/>
                          </a:prstGeom>
                        </pic:spPr>
                      </pic:pic>
                    </a:graphicData>
                  </a:graphic>
                </wp:anchor>
              </w:drawing>
            </w:r>
          </w:p>
        </w:tc>
        <w:tc>
          <w:tcPr>
            <w:tcW w:w="152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3307900008</w:t>
            </w:r>
          </w:p>
        </w:tc>
        <w:tc>
          <w:tcPr>
            <w:tcW w:w="1986" w:type="dxa"/>
            <w:tcBorders>
              <w:top w:val="nil"/>
            </w:tcBorders>
          </w:tcPr>
          <w:p>
            <w:pPr>
              <w:pStyle w:val="NatureIllustration1LTGliederung1"/>
              <w:widowControl w:val="false"/>
              <w:tabs>
                <w:tab w:val="clear" w:pos="709"/>
                <w:tab w:val="left" w:pos="1215" w:leader="none"/>
              </w:tabs>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t>Cалфетки влажные детские Алоэ с клапаном –созданы для самого бережного ухода за чувствительной детской кожей. Их мягкость и нежность, а также прочность позволит без проблем легко и быстро удалить самые сложные загрязнения на коже Вашего ребенка. Натуральные компоненты, которые входят в состав пропиток, бережно смягчают и увлажняют кожу, делая ее мягкой и нежной. Они не содержат спиртов и парабенов. Салфетки очень удобны при смене подгузника, кормлении, а также на прогулке и в гостях.</w:t>
            </w:r>
          </w:p>
          <w:p>
            <w:pPr>
              <w:pStyle w:val="Normal"/>
              <w:widowControl w:val="false"/>
              <w:tabs>
                <w:tab w:val="clear" w:pos="709"/>
                <w:tab w:val="left" w:pos="1215" w:leader="none"/>
              </w:tabs>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r>
          </w:p>
        </w:tc>
        <w:tc>
          <w:tcPr>
            <w:tcW w:w="156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Упак.100 шт , 18 упак. /транспортировочный короб</w:t>
            </w:r>
          </w:p>
        </w:tc>
        <w:tc>
          <w:tcPr>
            <w:tcW w:w="1276"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1,24 доллара</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скидка возможна от объема</w:t>
            </w:r>
          </w:p>
        </w:tc>
        <w:tc>
          <w:tcPr>
            <w:tcW w:w="1702"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Нет</w:t>
            </w:r>
          </w:p>
        </w:tc>
        <w:tc>
          <w:tcPr>
            <w:tcW w:w="2271"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От 33 паллета</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+5 до +25 0С</w:t>
            </w:r>
          </w:p>
        </w:tc>
        <w:tc>
          <w:tcPr>
            <w:tcW w:w="2119"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Прямые продажи</w:t>
            </w:r>
          </w:p>
        </w:tc>
      </w:tr>
      <w:tr>
        <w:trPr/>
        <w:tc>
          <w:tcPr>
            <w:tcW w:w="15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Cалфетки влажные детские Алоэ "AQUA VIVA", 120 шт., (арт. АВ1700)</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4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drawing>
                <wp:anchor behindDoc="0" distT="0" distB="0" distL="0" distR="0" simplePos="0" locked="0" layoutInCell="0" allowOverlap="1" relativeHeight="13">
                  <wp:simplePos x="0" y="0"/>
                  <wp:positionH relativeFrom="column">
                    <wp:posOffset>-27940</wp:posOffset>
                  </wp:positionH>
                  <wp:positionV relativeFrom="paragraph">
                    <wp:posOffset>392430</wp:posOffset>
                  </wp:positionV>
                  <wp:extent cx="759460" cy="412750"/>
                  <wp:effectExtent l="0" t="0" r="0" b="0"/>
                  <wp:wrapSquare wrapText="largest"/>
                  <wp:docPr id="13" name="Изображение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Изображение12" descr=""/>
                          <pic:cNvPicPr>
                            <a:picLocks noChangeAspect="1" noChangeArrowheads="1"/>
                          </pic:cNvPicPr>
                        </pic:nvPicPr>
                        <pic:blipFill>
                          <a:blip r:embed="rId17"/>
                          <a:stretch>
                            <a:fillRect/>
                          </a:stretch>
                        </pic:blipFill>
                        <pic:spPr bwMode="auto">
                          <a:xfrm>
                            <a:off x="0" y="0"/>
                            <a:ext cx="759460" cy="412750"/>
                          </a:xfrm>
                          <a:prstGeom prst="rect">
                            <a:avLst/>
                          </a:prstGeom>
                        </pic:spPr>
                      </pic:pic>
                    </a:graphicData>
                  </a:graphic>
                </wp:anchor>
              </w:drawing>
            </w:r>
          </w:p>
        </w:tc>
        <w:tc>
          <w:tcPr>
            <w:tcW w:w="152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3307900008</w:t>
            </w:r>
          </w:p>
        </w:tc>
        <w:tc>
          <w:tcPr>
            <w:tcW w:w="1986" w:type="dxa"/>
            <w:tcBorders>
              <w:top w:val="nil"/>
            </w:tcBorders>
          </w:tcPr>
          <w:p>
            <w:pPr>
              <w:pStyle w:val="NatureIllustration1LTGliederung1"/>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t>Cалфетки влажные детские Алоэ – мягко и нежно очищают и увлажняют детскую кожу, предотвращая опрелости у малыша. При использовании данных салфеток лосьон пропитки не оставляет на коже ребенка неприятной липкости и пленки, она также не пенится. Данные салфетки не содержат спиртов и парабенов. Они также не оставляют ворсинок на самой нежной коже ребенка и не сушат кожу. Салфетки очень удобны для применения при смене подгузника, кормлении, а также на прогулке и в гостях.</w:t>
            </w:r>
          </w:p>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r>
          </w:p>
        </w:tc>
        <w:tc>
          <w:tcPr>
            <w:tcW w:w="156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t>Упак. 120 шт , 24 упак/транспортировочный короб</w:t>
            </w:r>
          </w:p>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r>
          </w:p>
        </w:tc>
        <w:tc>
          <w:tcPr>
            <w:tcW w:w="1276"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0,89 доллара скидка возможна от объема</w:t>
            </w:r>
          </w:p>
        </w:tc>
        <w:tc>
          <w:tcPr>
            <w:tcW w:w="1702"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Нет</w:t>
            </w:r>
          </w:p>
        </w:tc>
        <w:tc>
          <w:tcPr>
            <w:tcW w:w="2271"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От 33 паллета</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+5 до +25 0С</w:t>
            </w:r>
          </w:p>
        </w:tc>
        <w:tc>
          <w:tcPr>
            <w:tcW w:w="2119"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Прямые продажи</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r>
      <w:tr>
        <w:trPr/>
        <w:tc>
          <w:tcPr>
            <w:tcW w:w="15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drawing>
                <wp:anchor behindDoc="0" distT="0" distB="0" distL="0" distR="0" simplePos="0" locked="0" layoutInCell="0" allowOverlap="1" relativeHeight="14">
                  <wp:simplePos x="0" y="0"/>
                  <wp:positionH relativeFrom="column">
                    <wp:posOffset>1029970</wp:posOffset>
                  </wp:positionH>
                  <wp:positionV relativeFrom="paragraph">
                    <wp:posOffset>257175</wp:posOffset>
                  </wp:positionV>
                  <wp:extent cx="701040" cy="382270"/>
                  <wp:effectExtent l="0" t="0" r="0" b="0"/>
                  <wp:wrapSquare wrapText="largest"/>
                  <wp:docPr id="14" name="Изображение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Изображение13" descr=""/>
                          <pic:cNvPicPr>
                            <a:picLocks noChangeAspect="1" noChangeArrowheads="1"/>
                          </pic:cNvPicPr>
                        </pic:nvPicPr>
                        <pic:blipFill>
                          <a:blip r:embed="rId18"/>
                          <a:stretch>
                            <a:fillRect/>
                          </a:stretch>
                        </pic:blipFill>
                        <pic:spPr bwMode="auto">
                          <a:xfrm>
                            <a:off x="0" y="0"/>
                            <a:ext cx="701040" cy="382270"/>
                          </a:xfrm>
                          <a:prstGeom prst="rect">
                            <a:avLst/>
                          </a:prstGeom>
                        </pic:spPr>
                      </pic:pic>
                    </a:graphicData>
                  </a:graphic>
                </wp:anchor>
              </w:drawing>
            </w:r>
            <w:r>
              <w:rPr>
                <w:rFonts w:cs="Times New Roman" w:ascii="Times New Roman" w:hAnsi="Times New Roman"/>
                <w:sz w:val="20"/>
                <w:szCs w:val="20"/>
              </w:rPr>
              <w:t>С</w:t>
            </w:r>
            <w:r>
              <w:rPr>
                <w:rFonts w:cs="Times New Roman" w:ascii="Times New Roman" w:hAnsi="Times New Roman"/>
                <w:sz w:val="20"/>
                <w:szCs w:val="20"/>
              </w:rPr>
              <w:t>алфетки влажные детские Ромашка "AQUA  VIVA",120 шт., (арт. АВ1800)</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4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52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3307900008</w:t>
            </w:r>
          </w:p>
        </w:tc>
        <w:tc>
          <w:tcPr>
            <w:tcW w:w="1986" w:type="dxa"/>
            <w:tcBorders>
              <w:top w:val="nil"/>
            </w:tcBorders>
          </w:tcPr>
          <w:p>
            <w:pPr>
              <w:pStyle w:val="NatureIllustration1LTGliederung1"/>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t>Cалфетки влажные детские Ромашка – нежно очищают и увлажняют детскую кожу, мягко и нежно освежают, не оставляя после себя неприятной липкости и пленки. После применения данных салфеток на коже не остается ворсинок ткани, при контакте с кожей пропитка данной салфетки не пенится и в тоже время они не сушат кожу. Не содержат спиртов и парабенов,  гипоаллергенны. Салфетки очень удобны для применения при смене подгузника, кормлении, а также на прогулке и в гостях. Идеально подходят и для утреннего туалета.</w:t>
            </w:r>
          </w:p>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r>
          </w:p>
        </w:tc>
        <w:tc>
          <w:tcPr>
            <w:tcW w:w="156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t>Упак. 120 шт , 24 упак/транспортировочный короб</w:t>
            </w:r>
          </w:p>
        </w:tc>
        <w:tc>
          <w:tcPr>
            <w:tcW w:w="1276"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0,89 доллара скидка возможна от объема</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702"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Нет</w:t>
            </w:r>
          </w:p>
        </w:tc>
        <w:tc>
          <w:tcPr>
            <w:tcW w:w="2271"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От 33 паллета</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+5 до +25 0С</w:t>
            </w:r>
          </w:p>
        </w:tc>
        <w:tc>
          <w:tcPr>
            <w:tcW w:w="2119"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Прямые продажи</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r>
      <w:tr>
        <w:trPr/>
        <w:tc>
          <w:tcPr>
            <w:tcW w:w="15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Салфетки влажные детские Ромашка AQUA VIVA, 60 шт., (арт. АВ 8412)</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4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drawing>
                <wp:anchor behindDoc="0" distT="0" distB="0" distL="0" distR="0" simplePos="0" locked="0" layoutInCell="0" allowOverlap="1" relativeHeight="15">
                  <wp:simplePos x="0" y="0"/>
                  <wp:positionH relativeFrom="column">
                    <wp:posOffset>71120</wp:posOffset>
                  </wp:positionH>
                  <wp:positionV relativeFrom="paragraph">
                    <wp:posOffset>361950</wp:posOffset>
                  </wp:positionV>
                  <wp:extent cx="655320" cy="329565"/>
                  <wp:effectExtent l="0" t="0" r="0" b="0"/>
                  <wp:wrapSquare wrapText="largest"/>
                  <wp:docPr id="15" name="Изображение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Изображение14" descr=""/>
                          <pic:cNvPicPr>
                            <a:picLocks noChangeAspect="1" noChangeArrowheads="1"/>
                          </pic:cNvPicPr>
                        </pic:nvPicPr>
                        <pic:blipFill>
                          <a:blip r:embed="rId19"/>
                          <a:stretch>
                            <a:fillRect/>
                          </a:stretch>
                        </pic:blipFill>
                        <pic:spPr bwMode="auto">
                          <a:xfrm>
                            <a:off x="0" y="0"/>
                            <a:ext cx="655320" cy="329565"/>
                          </a:xfrm>
                          <a:prstGeom prst="rect">
                            <a:avLst/>
                          </a:prstGeom>
                        </pic:spPr>
                      </pic:pic>
                    </a:graphicData>
                  </a:graphic>
                </wp:anchor>
              </w:drawing>
            </w:r>
          </w:p>
        </w:tc>
        <w:tc>
          <w:tcPr>
            <w:tcW w:w="152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3307900008</w:t>
            </w:r>
          </w:p>
        </w:tc>
        <w:tc>
          <w:tcPr>
            <w:tcW w:w="1986" w:type="dxa"/>
            <w:tcBorders>
              <w:top w:val="nil"/>
            </w:tcBorders>
          </w:tcPr>
          <w:p>
            <w:pPr>
              <w:pStyle w:val="NatureIllustration1LTGliederung1"/>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t>Cалфетки влажные детские Ромашка – нежно очищают и увлажняют детскую кожу, мягко и нежно освежают, не оставляя после себя неприятной липкости и пленки. После применения данных салфеток на коже не остается ворсинок ткани, при контакте с кожей пропитка данной салфетки не пенится и в тоже время они не сушат кожу. Не содержат спиртов и парабенов,  гипоаллергенны. Салфетки очень удобны для применения при смене подгузника, кормлении, а также на прогулке и в гостях. Идеально подходят и для утреннего туалета.</w:t>
            </w:r>
          </w:p>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r>
          </w:p>
        </w:tc>
        <w:tc>
          <w:tcPr>
            <w:tcW w:w="156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t>Упак. 60шт , 27 упак/транспортировочный короб</w:t>
            </w:r>
          </w:p>
        </w:tc>
        <w:tc>
          <w:tcPr>
            <w:tcW w:w="1276"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0,47 доллара  скидка  возможна от объема</w:t>
            </w:r>
          </w:p>
        </w:tc>
        <w:tc>
          <w:tcPr>
            <w:tcW w:w="1702"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Нет</w:t>
            </w:r>
          </w:p>
        </w:tc>
        <w:tc>
          <w:tcPr>
            <w:tcW w:w="2271"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От 33 паллета</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+5 до +25 0С</w:t>
            </w:r>
          </w:p>
        </w:tc>
        <w:tc>
          <w:tcPr>
            <w:tcW w:w="2119"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Прямые продажи</w:t>
            </w:r>
          </w:p>
        </w:tc>
      </w:tr>
      <w:tr>
        <w:trPr/>
        <w:tc>
          <w:tcPr>
            <w:tcW w:w="15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Салфетки влажные детские Алоэ AQUA VIVA, 60 шт., (арт. АВ 8418)</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4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drawing>
                <wp:anchor behindDoc="0" distT="0" distB="0" distL="0" distR="0" simplePos="0" locked="0" layoutInCell="0" allowOverlap="1" relativeHeight="16">
                  <wp:simplePos x="0" y="0"/>
                  <wp:positionH relativeFrom="column">
                    <wp:posOffset>73660</wp:posOffset>
                  </wp:positionH>
                  <wp:positionV relativeFrom="paragraph">
                    <wp:posOffset>314325</wp:posOffset>
                  </wp:positionV>
                  <wp:extent cx="734695" cy="369570"/>
                  <wp:effectExtent l="0" t="0" r="0" b="0"/>
                  <wp:wrapSquare wrapText="largest"/>
                  <wp:docPr id="16" name="Изображение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Изображение15" descr=""/>
                          <pic:cNvPicPr>
                            <a:picLocks noChangeAspect="1" noChangeArrowheads="1"/>
                          </pic:cNvPicPr>
                        </pic:nvPicPr>
                        <pic:blipFill>
                          <a:blip r:embed="rId20"/>
                          <a:stretch>
                            <a:fillRect/>
                          </a:stretch>
                        </pic:blipFill>
                        <pic:spPr bwMode="auto">
                          <a:xfrm>
                            <a:off x="0" y="0"/>
                            <a:ext cx="734695" cy="369570"/>
                          </a:xfrm>
                          <a:prstGeom prst="rect">
                            <a:avLst/>
                          </a:prstGeom>
                        </pic:spPr>
                      </pic:pic>
                    </a:graphicData>
                  </a:graphic>
                </wp:anchor>
              </w:drawing>
            </w:r>
          </w:p>
        </w:tc>
        <w:tc>
          <w:tcPr>
            <w:tcW w:w="152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3307900008</w:t>
            </w:r>
          </w:p>
        </w:tc>
        <w:tc>
          <w:tcPr>
            <w:tcW w:w="1986" w:type="dxa"/>
            <w:tcBorders>
              <w:top w:val="nil"/>
            </w:tcBorders>
          </w:tcPr>
          <w:p>
            <w:pPr>
              <w:pStyle w:val="NatureIllustration1LTGliederung1"/>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t>Cалфетки влажные детские Алоэ – очень удобны в применении, прекрасно смягчают и увлажняют кожу ребенка. Не содержат спиртов, парабенов, в составе лосьона пропитки не имеют мыльных растворов, в связи с этим и не пенятся. При их использовании нет эффекта липкости. Все это позволяет быть уверенным в том, что у Вашего малыша не появится различных покраснений, зуда, раздражений, аллергических реакций.  Данные салфетки прекрасно очищают и увлажняют при их использовании дома, в гостях, на прогулке и в путешествии.</w:t>
            </w:r>
          </w:p>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r>
          </w:p>
        </w:tc>
        <w:tc>
          <w:tcPr>
            <w:tcW w:w="156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t>Упак. 60шт , 27 упак/транспортировочный короб</w:t>
            </w:r>
          </w:p>
        </w:tc>
        <w:tc>
          <w:tcPr>
            <w:tcW w:w="1276"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0,47 доллара скидка возможна от объема</w:t>
            </w:r>
          </w:p>
        </w:tc>
        <w:tc>
          <w:tcPr>
            <w:tcW w:w="1702"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Нет</w:t>
            </w:r>
          </w:p>
        </w:tc>
        <w:tc>
          <w:tcPr>
            <w:tcW w:w="2271"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От 33 паллета</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+5 до +25 0С</w:t>
            </w:r>
          </w:p>
        </w:tc>
        <w:tc>
          <w:tcPr>
            <w:tcW w:w="2119"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Прямые продажи</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r>
      <w:tr>
        <w:trPr/>
        <w:tc>
          <w:tcPr>
            <w:tcW w:w="15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drawing>
                <wp:anchor behindDoc="0" distT="0" distB="0" distL="0" distR="0" simplePos="0" locked="0" layoutInCell="0" allowOverlap="1" relativeHeight="17">
                  <wp:simplePos x="0" y="0"/>
                  <wp:positionH relativeFrom="column">
                    <wp:posOffset>982345</wp:posOffset>
                  </wp:positionH>
                  <wp:positionV relativeFrom="paragraph">
                    <wp:posOffset>266700</wp:posOffset>
                  </wp:positionV>
                  <wp:extent cx="796925" cy="400685"/>
                  <wp:effectExtent l="0" t="0" r="0" b="0"/>
                  <wp:wrapSquare wrapText="largest"/>
                  <wp:docPr id="17" name="Изображение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Изображение16" descr=""/>
                          <pic:cNvPicPr>
                            <a:picLocks noChangeAspect="1" noChangeArrowheads="1"/>
                          </pic:cNvPicPr>
                        </pic:nvPicPr>
                        <pic:blipFill>
                          <a:blip r:embed="rId21"/>
                          <a:stretch>
                            <a:fillRect/>
                          </a:stretch>
                        </pic:blipFill>
                        <pic:spPr bwMode="auto">
                          <a:xfrm>
                            <a:off x="0" y="0"/>
                            <a:ext cx="796925" cy="400685"/>
                          </a:xfrm>
                          <a:prstGeom prst="rect">
                            <a:avLst/>
                          </a:prstGeom>
                        </pic:spPr>
                      </pic:pic>
                    </a:graphicData>
                  </a:graphic>
                </wp:anchor>
              </w:drawing>
            </w:r>
            <w:r>
              <w:rPr>
                <w:rFonts w:cs="Times New Roman" w:ascii="Times New Roman" w:hAnsi="Times New Roman"/>
                <w:sz w:val="20"/>
                <w:szCs w:val="20"/>
              </w:rPr>
              <w:t>С</w:t>
            </w:r>
            <w:r>
              <w:rPr>
                <w:rFonts w:cs="Times New Roman" w:ascii="Times New Roman" w:hAnsi="Times New Roman"/>
                <w:sz w:val="20"/>
                <w:szCs w:val="20"/>
              </w:rPr>
              <w:t>алфетки влажные детские Алоэ AQUA VIVA , 72 шт., (арт. АВ 8419)</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4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52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3307900008</w:t>
            </w:r>
          </w:p>
        </w:tc>
        <w:tc>
          <w:tcPr>
            <w:tcW w:w="1986" w:type="dxa"/>
            <w:tcBorders>
              <w:top w:val="nil"/>
            </w:tcBorders>
          </w:tcPr>
          <w:p>
            <w:pPr>
              <w:pStyle w:val="NatureIllustration1LTGliederung1"/>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t>Cалфетки влажные детские Алоэ – очень удобны в применении, прекрасно смягчают и увлажняют кожу ребенка. Не содержат спиртов, парабенов, в составе лосьона пропитки не имеют мыльных растворов, в связи с этим и не пенятся. При их использовании нет эффекта липкости. Все это позволяет быть уверенным в том, что у Вашего малыша не появится различных покраснений, зуда, раздражений, аллергических реакций.  Данные салфетки прекрасно очищают и увлажняют при их использовании дома, в гостях, на прогулке и в путешествии.</w:t>
            </w:r>
          </w:p>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r>
          </w:p>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r>
          </w:p>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r>
          </w:p>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r>
          </w:p>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r>
          </w:p>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r>
          </w:p>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r>
          </w:p>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r>
          </w:p>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r>
          </w:p>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r>
          </w:p>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r>
          </w:p>
        </w:tc>
        <w:tc>
          <w:tcPr>
            <w:tcW w:w="156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t>Упак. 72 шт , 27 упак/транспортировочный короб</w:t>
            </w:r>
          </w:p>
        </w:tc>
        <w:tc>
          <w:tcPr>
            <w:tcW w:w="1276"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0,52  доллара  скидка возможна от объема</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702"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2271"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2119"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r>
      <w:tr>
        <w:trPr/>
        <w:tc>
          <w:tcPr>
            <w:tcW w:w="15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Салфетки влажные гигиенические для интимной гигиены "AQUA VIVA", 20 шт., (арт.АВ8420)</w:t>
            </w:r>
          </w:p>
        </w:tc>
        <w:tc>
          <w:tcPr>
            <w:tcW w:w="14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drawing>
                <wp:anchor behindDoc="0" distT="0" distB="0" distL="0" distR="0" simplePos="0" locked="0" layoutInCell="0" allowOverlap="1" relativeHeight="18">
                  <wp:simplePos x="0" y="0"/>
                  <wp:positionH relativeFrom="column">
                    <wp:posOffset>59055</wp:posOffset>
                  </wp:positionH>
                  <wp:positionV relativeFrom="paragraph">
                    <wp:posOffset>119380</wp:posOffset>
                  </wp:positionV>
                  <wp:extent cx="720090" cy="648335"/>
                  <wp:effectExtent l="0" t="0" r="0" b="0"/>
                  <wp:wrapSquare wrapText="largest"/>
                  <wp:docPr id="18" name="Изображение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Изображение18" descr=""/>
                          <pic:cNvPicPr>
                            <a:picLocks noChangeAspect="1" noChangeArrowheads="1"/>
                          </pic:cNvPicPr>
                        </pic:nvPicPr>
                        <pic:blipFill>
                          <a:blip r:embed="rId22"/>
                          <a:stretch>
                            <a:fillRect/>
                          </a:stretch>
                        </pic:blipFill>
                        <pic:spPr bwMode="auto">
                          <a:xfrm>
                            <a:off x="0" y="0"/>
                            <a:ext cx="720090" cy="648335"/>
                          </a:xfrm>
                          <a:prstGeom prst="rect">
                            <a:avLst/>
                          </a:prstGeom>
                        </pic:spPr>
                      </pic:pic>
                    </a:graphicData>
                  </a:graphic>
                </wp:anchor>
              </w:drawing>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52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3307900008</w:t>
            </w:r>
          </w:p>
        </w:tc>
        <w:tc>
          <w:tcPr>
            <w:tcW w:w="1986" w:type="dxa"/>
            <w:tcBorders>
              <w:top w:val="nil"/>
            </w:tcBorders>
          </w:tcPr>
          <w:p>
            <w:pPr>
              <w:pStyle w:val="NatureIllustration1LTGliederung1"/>
              <w:widowControl w:val="false"/>
              <w:suppressAutoHyphens w:val="true"/>
              <w:spacing w:lineRule="auto" w:line="240"/>
              <w:ind w:right="0" w:hanging="0"/>
              <w:jc w:val="left"/>
              <w:rPr>
                <w:rFonts w:ascii="Times New Roman" w:hAnsi="Times New Roman" w:cs="Times New Roman"/>
                <w:color w:val="000000"/>
                <w:sz w:val="16"/>
                <w:szCs w:val="16"/>
              </w:rPr>
            </w:pPr>
            <w:r>
              <w:rPr>
                <w:rFonts w:cs="Times New Roman" w:ascii="Times New Roman" w:hAnsi="Times New Roman"/>
                <w:color w:val="000000"/>
                <w:sz w:val="16"/>
                <w:szCs w:val="16"/>
              </w:rPr>
              <w:t>Cалфетки влажные гигиенические для интимной гигиены</w:t>
            </w:r>
          </w:p>
          <w:p>
            <w:pPr>
              <w:pStyle w:val="NatureIllustration1LTGliederung1"/>
              <w:widowControl w:val="false"/>
              <w:suppressAutoHyphens w:val="true"/>
              <w:spacing w:lineRule="auto" w:line="240"/>
              <w:ind w:right="0" w:hanging="0"/>
              <w:jc w:val="left"/>
              <w:rPr>
                <w:rFonts w:ascii="Times New Roman" w:hAnsi="Times New Roman" w:cs="Times New Roman"/>
                <w:color w:val="000000"/>
                <w:sz w:val="16"/>
                <w:szCs w:val="16"/>
              </w:rPr>
            </w:pPr>
            <w:r>
              <w:rPr>
                <w:rFonts w:cs="Times New Roman" w:ascii="Times New Roman" w:hAnsi="Times New Roman"/>
                <w:color w:val="000000"/>
                <w:sz w:val="16"/>
                <w:szCs w:val="16"/>
              </w:rPr>
              <w:t>очень удобные в применении, не вызывают раздражения, аллергии и неприятных ощущений. Ткань данных салфеток бархатистая на ощупь, что дарит приятные ощущения. При использовании данных салфеток надолго остается чувство свежести и чистоты, которое будет с Вами в течении дня.</w:t>
            </w:r>
          </w:p>
          <w:p>
            <w:pPr>
              <w:pStyle w:val="Normal"/>
              <w:widowControl w:val="false"/>
              <w:ind w:right="0" w:hanging="0"/>
              <w:jc w:val="left"/>
              <w:rPr>
                <w:rFonts w:ascii="Times New Roman" w:hAnsi="Times New Roman" w:cs="Times New Roman"/>
                <w:color w:val="000000"/>
                <w:sz w:val="16"/>
                <w:szCs w:val="16"/>
              </w:rPr>
            </w:pPr>
            <w:r>
              <w:rPr>
                <w:rFonts w:cs="Times New Roman" w:ascii="Times New Roman" w:hAnsi="Times New Roman"/>
                <w:color w:val="000000"/>
                <w:sz w:val="16"/>
                <w:szCs w:val="16"/>
              </w:rPr>
            </w:r>
          </w:p>
          <w:p>
            <w:pPr>
              <w:pStyle w:val="Normal"/>
              <w:widowControl w:val="false"/>
              <w:spacing w:before="0" w:after="160"/>
              <w:ind w:right="0" w:hanging="0"/>
              <w:jc w:val="left"/>
              <w:rPr>
                <w:rFonts w:ascii="Times New Roman" w:hAnsi="Times New Roman" w:cs="Times New Roman"/>
                <w:color w:val="000000"/>
                <w:sz w:val="16"/>
                <w:szCs w:val="16"/>
              </w:rPr>
            </w:pPr>
            <w:r>
              <w:rPr>
                <w:rFonts w:cs="Times New Roman" w:ascii="Times New Roman" w:hAnsi="Times New Roman"/>
                <w:color w:val="000000"/>
                <w:sz w:val="16"/>
                <w:szCs w:val="16"/>
              </w:rPr>
            </w:r>
          </w:p>
        </w:tc>
        <w:tc>
          <w:tcPr>
            <w:tcW w:w="156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t>Упак.20 шт , 27 упак / транспортировочный короб</w:t>
            </w:r>
          </w:p>
        </w:tc>
        <w:tc>
          <w:tcPr>
            <w:tcW w:w="1276"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0,28 доллара  скидка возможна от объема</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702"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На Сербию  только</w:t>
            </w:r>
          </w:p>
        </w:tc>
        <w:tc>
          <w:tcPr>
            <w:tcW w:w="2271"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От 33 паллета</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+5 до +25 0С</w:t>
            </w:r>
          </w:p>
        </w:tc>
        <w:tc>
          <w:tcPr>
            <w:tcW w:w="2119"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Прямые продажи</w:t>
            </w:r>
          </w:p>
        </w:tc>
      </w:tr>
      <w:tr>
        <w:trPr/>
        <w:tc>
          <w:tcPr>
            <w:tcW w:w="15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Салфетки влажные гигиенические для снятия макияжа COSMETIC "AQUA VIVA", 20 шт., (арт. АВ8421)</w:t>
            </w:r>
          </w:p>
        </w:tc>
        <w:tc>
          <w:tcPr>
            <w:tcW w:w="14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drawing>
                <wp:anchor behindDoc="0" distT="0" distB="0" distL="0" distR="0" simplePos="0" locked="0" layoutInCell="0" allowOverlap="1" relativeHeight="20">
                  <wp:simplePos x="0" y="0"/>
                  <wp:positionH relativeFrom="column">
                    <wp:align>center</wp:align>
                  </wp:positionH>
                  <wp:positionV relativeFrom="paragraph">
                    <wp:posOffset>635</wp:posOffset>
                  </wp:positionV>
                  <wp:extent cx="779145" cy="701040"/>
                  <wp:effectExtent l="0" t="0" r="0" b="0"/>
                  <wp:wrapSquare wrapText="largest"/>
                  <wp:docPr id="19" name="Изображение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Изображение17" descr=""/>
                          <pic:cNvPicPr>
                            <a:picLocks noChangeAspect="1" noChangeArrowheads="1"/>
                          </pic:cNvPicPr>
                        </pic:nvPicPr>
                        <pic:blipFill>
                          <a:blip r:embed="rId23"/>
                          <a:stretch>
                            <a:fillRect/>
                          </a:stretch>
                        </pic:blipFill>
                        <pic:spPr bwMode="auto">
                          <a:xfrm>
                            <a:off x="0" y="0"/>
                            <a:ext cx="779145" cy="701040"/>
                          </a:xfrm>
                          <a:prstGeom prst="rect">
                            <a:avLst/>
                          </a:prstGeom>
                        </pic:spPr>
                      </pic:pic>
                    </a:graphicData>
                  </a:graphic>
                </wp:anchor>
              </w:drawing>
            </w:r>
          </w:p>
        </w:tc>
        <w:tc>
          <w:tcPr>
            <w:tcW w:w="152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3307900008</w:t>
            </w:r>
          </w:p>
        </w:tc>
        <w:tc>
          <w:tcPr>
            <w:tcW w:w="1986" w:type="dxa"/>
            <w:tcBorders>
              <w:top w:val="nil"/>
            </w:tcBorders>
          </w:tcPr>
          <w:p>
            <w:pPr>
              <w:pStyle w:val="Normal"/>
              <w:widowControl w:val="false"/>
              <w:ind w:right="227" w:hanging="0"/>
              <w:jc w:val="left"/>
              <w:rPr>
                <w:rFonts w:ascii="Times New Roman" w:hAnsi="Times New Roman" w:cs="Times New Roman"/>
                <w:sz w:val="16"/>
                <w:szCs w:val="16"/>
              </w:rPr>
            </w:pPr>
            <w:r>
              <w:rPr>
                <w:rFonts w:cs="Times New Roman" w:ascii="Arial" w:hAnsi="Arial"/>
                <w:color w:val="000000"/>
                <w:spacing w:val="0"/>
                <w:sz w:val="16"/>
                <w:szCs w:val="16"/>
              </w:rPr>
              <w:t>Гигиенические салфетки разработаны для снятия макияжа, для всех типов кожи. Удаляют водостойкий макияж и тушь, благодаря D-пантенолу и экстракту ромашки, увлажняют кожу, не требуют дополнительного умывания. Салфетки из мягкого нетканого материала (50% вискозы) имеют</w:t>
            </w:r>
            <w:r>
              <w:rPr>
                <w:rFonts w:cs="Times New Roman" w:ascii="Arial" w:hAnsi="Arial"/>
                <w:color w:val="000000"/>
                <w:spacing w:val="0"/>
                <w:sz w:val="32"/>
                <w:szCs w:val="16"/>
              </w:rPr>
              <w:t xml:space="preserve"> </w:t>
            </w:r>
            <w:r>
              <w:rPr>
                <w:rFonts w:cs="Times New Roman" w:ascii="Arial" w:hAnsi="Arial"/>
                <w:color w:val="000000"/>
                <w:spacing w:val="0"/>
                <w:sz w:val="16"/>
                <w:szCs w:val="16"/>
              </w:rPr>
              <w:t>хорошую плотность, достаточную влажность и удобный размер, что делает их незаменимыми в бережном уходе.</w:t>
            </w:r>
          </w:p>
          <w:p>
            <w:pPr>
              <w:pStyle w:val="Normal"/>
              <w:widowControl w:val="false"/>
              <w:tabs>
                <w:tab w:val="clear" w:pos="709"/>
                <w:tab w:val="left" w:pos="643" w:leader="none"/>
              </w:tabs>
              <w:spacing w:lineRule="atLeast" w:line="200"/>
              <w:ind w:left="0" w:right="0" w:hanging="0"/>
              <w:jc w:val="left"/>
              <w:rPr>
                <w:sz w:val="16"/>
                <w:szCs w:val="16"/>
              </w:rPr>
            </w:pPr>
            <w:r>
              <w:rPr>
                <w:sz w:val="16"/>
                <w:szCs w:val="16"/>
              </w:rPr>
            </w:r>
          </w:p>
          <w:p>
            <w:pPr>
              <w:pStyle w:val="Normal"/>
              <w:widowControl w:val="false"/>
              <w:tabs>
                <w:tab w:val="clear" w:pos="709"/>
                <w:tab w:val="left" w:pos="643" w:leader="none"/>
              </w:tabs>
              <w:spacing w:lineRule="atLeast" w:line="200"/>
              <w:ind w:left="0" w:right="0" w:hanging="0"/>
              <w:jc w:val="left"/>
              <w:rPr>
                <w:sz w:val="16"/>
                <w:szCs w:val="16"/>
              </w:rPr>
            </w:pPr>
            <w:r>
              <w:rPr>
                <w:sz w:val="16"/>
                <w:szCs w:val="16"/>
              </w:rPr>
            </w:r>
          </w:p>
          <w:p>
            <w:pPr>
              <w:pStyle w:val="Normal"/>
              <w:widowControl w:val="false"/>
              <w:spacing w:before="0" w:after="160"/>
              <w:ind w:right="227" w:hanging="0"/>
              <w:jc w:val="left"/>
              <w:rPr>
                <w:sz w:val="16"/>
                <w:szCs w:val="16"/>
              </w:rPr>
            </w:pPr>
            <w:r>
              <w:rPr>
                <w:sz w:val="16"/>
                <w:szCs w:val="16"/>
              </w:rPr>
            </w:r>
          </w:p>
        </w:tc>
        <w:tc>
          <w:tcPr>
            <w:tcW w:w="156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r>
          </w:p>
        </w:tc>
        <w:tc>
          <w:tcPr>
            <w:tcW w:w="1276"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0,28 доллара  скидка возможна от объема</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702"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На Сербию   только</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2271"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От 33 паллета</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+5 до +25 0С</w:t>
            </w:r>
          </w:p>
        </w:tc>
        <w:tc>
          <w:tcPr>
            <w:tcW w:w="2119"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Прямые продажи</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r>
      <w:tr>
        <w:trPr/>
        <w:tc>
          <w:tcPr>
            <w:tcW w:w="15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Салфетки влажные для рук с противовирусным эффектом  "AQUA VIVA", 8 шт., (Артикул АВ 18108)</w:t>
            </w:r>
          </w:p>
        </w:tc>
        <w:tc>
          <w:tcPr>
            <w:tcW w:w="14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drawing>
                <wp:anchor behindDoc="0" distT="0" distB="0" distL="0" distR="0" simplePos="0" locked="0" layoutInCell="0" allowOverlap="1" relativeHeight="19">
                  <wp:simplePos x="0" y="0"/>
                  <wp:positionH relativeFrom="column">
                    <wp:posOffset>228600</wp:posOffset>
                  </wp:positionH>
                  <wp:positionV relativeFrom="paragraph">
                    <wp:posOffset>78105</wp:posOffset>
                  </wp:positionV>
                  <wp:extent cx="500380" cy="810260"/>
                  <wp:effectExtent l="0" t="0" r="0" b="0"/>
                  <wp:wrapSquare wrapText="largest"/>
                  <wp:docPr id="20" name="Изображение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Изображение19" descr=""/>
                          <pic:cNvPicPr>
                            <a:picLocks noChangeAspect="1" noChangeArrowheads="1"/>
                          </pic:cNvPicPr>
                        </pic:nvPicPr>
                        <pic:blipFill>
                          <a:blip r:embed="rId24"/>
                          <a:stretch>
                            <a:fillRect/>
                          </a:stretch>
                        </pic:blipFill>
                        <pic:spPr bwMode="auto">
                          <a:xfrm>
                            <a:off x="0" y="0"/>
                            <a:ext cx="500380" cy="810260"/>
                          </a:xfrm>
                          <a:prstGeom prst="rect">
                            <a:avLst/>
                          </a:prstGeom>
                        </pic:spPr>
                      </pic:pic>
                    </a:graphicData>
                  </a:graphic>
                </wp:anchor>
              </w:drawing>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52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3307900008</w:t>
            </w:r>
          </w:p>
        </w:tc>
        <w:tc>
          <w:tcPr>
            <w:tcW w:w="1986"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Arial" w:hAnsi="Arial"/>
                <w:b/>
                <w:color w:val="000000"/>
                <w:spacing w:val="0"/>
                <w:sz w:val="16"/>
                <w:szCs w:val="16"/>
              </w:rPr>
              <w:t>Салфетки влажные для рук с противовирусным эффектом</w:t>
            </w:r>
          </w:p>
          <w:p>
            <w:pPr>
              <w:pStyle w:val="Normal"/>
              <w:widowControl w:val="false"/>
              <w:tabs>
                <w:tab w:val="clear" w:pos="709"/>
                <w:tab w:val="left" w:pos="643" w:leader="none"/>
              </w:tabs>
              <w:spacing w:lineRule="atLeast" w:line="200"/>
              <w:ind w:left="0" w:right="0" w:hanging="0"/>
              <w:jc w:val="left"/>
              <w:rPr>
                <w:sz w:val="16"/>
                <w:szCs w:val="16"/>
              </w:rPr>
            </w:pPr>
            <w:r>
              <w:rPr>
                <w:rFonts w:ascii="Arial" w:hAnsi="Arial"/>
                <w:color w:val="000000"/>
                <w:spacing w:val="0"/>
                <w:sz w:val="16"/>
                <w:szCs w:val="16"/>
              </w:rPr>
              <w:t>Для дезинфекции рук и поверхностей в течение дня, всегда, когда это необходимо. Рекомендуются для  использованы  в период сезонных респираторных вирусных инфекций.</w:t>
            </w:r>
          </w:p>
          <w:p>
            <w:pPr>
              <w:pStyle w:val="Normal"/>
              <w:widowControl w:val="false"/>
              <w:tabs>
                <w:tab w:val="clear" w:pos="709"/>
                <w:tab w:val="left" w:pos="643" w:leader="none"/>
              </w:tabs>
              <w:spacing w:lineRule="atLeast" w:line="200"/>
              <w:ind w:left="0" w:right="0" w:hanging="0"/>
              <w:jc w:val="left"/>
              <w:rPr>
                <w:sz w:val="16"/>
                <w:szCs w:val="16"/>
              </w:rPr>
            </w:pPr>
            <w:r>
              <w:rPr>
                <w:sz w:val="16"/>
                <w:szCs w:val="16"/>
              </w:rPr>
            </w:r>
          </w:p>
          <w:p>
            <w:pPr>
              <w:pStyle w:val="Normal"/>
              <w:widowControl w:val="false"/>
              <w:tabs>
                <w:tab w:val="clear" w:pos="709"/>
                <w:tab w:val="left" w:pos="643" w:leader="none"/>
              </w:tabs>
              <w:spacing w:lineRule="atLeast" w:line="200"/>
              <w:ind w:left="0" w:right="0" w:hanging="0"/>
              <w:jc w:val="left"/>
              <w:rPr>
                <w:sz w:val="16"/>
                <w:szCs w:val="16"/>
              </w:rPr>
            </w:pPr>
            <w:r>
              <w:rPr>
                <w:rFonts w:ascii="Arial" w:hAnsi="Arial"/>
                <w:color w:val="000000"/>
                <w:spacing w:val="0"/>
                <w:sz w:val="16"/>
                <w:szCs w:val="16"/>
              </w:rPr>
              <w:t>Доказанное действие ПРОТИВ  ВИРУСОВ*</w:t>
            </w:r>
          </w:p>
          <w:p>
            <w:pPr>
              <w:pStyle w:val="Normal"/>
              <w:widowControl w:val="false"/>
              <w:tabs>
                <w:tab w:val="clear" w:pos="709"/>
                <w:tab w:val="left" w:pos="643" w:leader="none"/>
              </w:tabs>
              <w:spacing w:lineRule="atLeast" w:line="200"/>
              <w:ind w:left="0" w:right="0" w:hanging="0"/>
              <w:jc w:val="left"/>
              <w:rPr>
                <w:sz w:val="16"/>
                <w:szCs w:val="16"/>
              </w:rPr>
            </w:pPr>
            <w:r>
              <w:rPr>
                <w:rFonts w:ascii="Arial" w:hAnsi="Arial"/>
                <w:color w:val="000000"/>
                <w:spacing w:val="0"/>
                <w:sz w:val="16"/>
                <w:szCs w:val="16"/>
              </w:rPr>
              <w:t>Без спирта!  — не сушат кожу</w:t>
            </w:r>
          </w:p>
          <w:p>
            <w:pPr>
              <w:pStyle w:val="Normal"/>
              <w:widowControl w:val="false"/>
              <w:tabs>
                <w:tab w:val="clear" w:pos="709"/>
                <w:tab w:val="left" w:pos="643" w:leader="none"/>
              </w:tabs>
              <w:spacing w:lineRule="atLeast" w:line="200"/>
              <w:ind w:left="0" w:right="0" w:hanging="0"/>
              <w:jc w:val="left"/>
              <w:rPr>
                <w:sz w:val="16"/>
                <w:szCs w:val="16"/>
              </w:rPr>
            </w:pPr>
            <w:r>
              <w:rPr>
                <w:rFonts w:ascii="Arial" w:hAnsi="Arial"/>
                <w:color w:val="000000"/>
                <w:spacing w:val="0"/>
                <w:sz w:val="16"/>
                <w:szCs w:val="16"/>
              </w:rPr>
              <w:t>D-Panthenol и экстракт ромашки — смягчают и увлажняют кожу</w:t>
            </w:r>
          </w:p>
          <w:p>
            <w:pPr>
              <w:pStyle w:val="Normal"/>
              <w:widowControl w:val="false"/>
              <w:tabs>
                <w:tab w:val="clear" w:pos="709"/>
                <w:tab w:val="left" w:pos="643" w:leader="none"/>
              </w:tabs>
              <w:spacing w:lineRule="atLeast" w:line="200"/>
              <w:ind w:left="0" w:right="0" w:hanging="0"/>
              <w:jc w:val="left"/>
              <w:rPr>
                <w:sz w:val="16"/>
                <w:szCs w:val="16"/>
              </w:rPr>
            </w:pPr>
            <w:r>
              <w:rPr>
                <w:rFonts w:ascii="Arial" w:hAnsi="Arial"/>
                <w:color w:val="000000"/>
                <w:spacing w:val="0"/>
                <w:sz w:val="16"/>
                <w:szCs w:val="16"/>
              </w:rPr>
              <w:t>Гипоаллергенные</w:t>
            </w:r>
          </w:p>
          <w:p>
            <w:pPr>
              <w:pStyle w:val="Normal"/>
              <w:widowControl w:val="false"/>
              <w:tabs>
                <w:tab w:val="clear" w:pos="709"/>
                <w:tab w:val="left" w:pos="643" w:leader="none"/>
              </w:tabs>
              <w:spacing w:lineRule="atLeast" w:line="200"/>
              <w:ind w:left="0" w:right="0" w:hanging="0"/>
              <w:jc w:val="left"/>
              <w:rPr>
                <w:sz w:val="16"/>
                <w:szCs w:val="16"/>
              </w:rPr>
            </w:pPr>
            <w:r>
              <w:rPr>
                <w:rFonts w:ascii="Arial" w:hAnsi="Arial"/>
                <w:color w:val="000000"/>
                <w:spacing w:val="0"/>
                <w:sz w:val="16"/>
                <w:szCs w:val="16"/>
              </w:rPr>
              <w:t>Компактная упаковка - легко поместится в карман или сумочку</w:t>
            </w:r>
          </w:p>
          <w:p>
            <w:pPr>
              <w:pStyle w:val="Normal"/>
              <w:widowControl w:val="false"/>
              <w:tabs>
                <w:tab w:val="clear" w:pos="709"/>
                <w:tab w:val="left" w:pos="643" w:leader="none"/>
              </w:tabs>
              <w:spacing w:lineRule="atLeast" w:line="200"/>
              <w:ind w:left="0" w:right="0" w:hanging="0"/>
              <w:jc w:val="left"/>
              <w:rPr>
                <w:sz w:val="16"/>
                <w:szCs w:val="16"/>
              </w:rPr>
            </w:pPr>
            <w:r>
              <w:rPr>
                <w:sz w:val="16"/>
                <w:szCs w:val="16"/>
              </w:rPr>
            </w:r>
          </w:p>
          <w:p>
            <w:pPr>
              <w:pStyle w:val="Normal"/>
              <w:widowControl w:val="false"/>
              <w:tabs>
                <w:tab w:val="clear" w:pos="709"/>
                <w:tab w:val="left" w:pos="643" w:leader="none"/>
              </w:tabs>
              <w:spacing w:lineRule="atLeast" w:line="200"/>
              <w:ind w:left="0" w:right="0" w:hanging="0"/>
              <w:jc w:val="left"/>
              <w:rPr>
                <w:sz w:val="16"/>
                <w:szCs w:val="16"/>
              </w:rPr>
            </w:pPr>
            <w:r>
              <w:rPr>
                <w:rFonts w:ascii="Arial" w:hAnsi="Arial"/>
                <w:color w:val="000000"/>
                <w:spacing w:val="0"/>
                <w:sz w:val="16"/>
                <w:szCs w:val="16"/>
              </w:rPr>
              <w:t>*Противовирусный эффект подтвержден испытаниями ГУ «Республиканский научно-практический центр эпидемиологии и микробиологии» Республики Беларусь</w:t>
            </w:r>
          </w:p>
          <w:p>
            <w:pPr>
              <w:pStyle w:val="Normal"/>
              <w:widowControl w:val="false"/>
              <w:tabs>
                <w:tab w:val="clear" w:pos="709"/>
                <w:tab w:val="left" w:pos="643" w:leader="none"/>
              </w:tabs>
              <w:spacing w:lineRule="atLeast" w:line="200"/>
              <w:ind w:left="0" w:right="0" w:hanging="0"/>
              <w:jc w:val="left"/>
              <w:rPr>
                <w:sz w:val="16"/>
                <w:szCs w:val="16"/>
              </w:rPr>
            </w:pPr>
            <w:r>
              <w:rPr>
                <w:sz w:val="16"/>
                <w:szCs w:val="16"/>
              </w:rPr>
            </w:r>
          </w:p>
          <w:p>
            <w:pPr>
              <w:pStyle w:val="Normal"/>
              <w:widowControl w:val="false"/>
              <w:tabs>
                <w:tab w:val="clear" w:pos="709"/>
                <w:tab w:val="left" w:pos="643" w:leader="none"/>
              </w:tabs>
              <w:spacing w:lineRule="atLeast" w:line="200"/>
              <w:ind w:left="0" w:right="0" w:hanging="0"/>
              <w:jc w:val="left"/>
              <w:rPr>
                <w:sz w:val="16"/>
                <w:szCs w:val="16"/>
              </w:rPr>
            </w:pPr>
            <w:r>
              <w:rPr>
                <w:sz w:val="16"/>
                <w:szCs w:val="16"/>
              </w:rPr>
            </w:r>
          </w:p>
          <w:p>
            <w:pPr>
              <w:pStyle w:val="Normal"/>
              <w:widowControl w:val="false"/>
              <w:tabs>
                <w:tab w:val="clear" w:pos="709"/>
                <w:tab w:val="left" w:pos="643" w:leader="none"/>
              </w:tabs>
              <w:spacing w:lineRule="atLeast" w:line="200"/>
              <w:ind w:left="0" w:right="0" w:hanging="0"/>
              <w:jc w:val="left"/>
              <w:rPr>
                <w:sz w:val="16"/>
                <w:szCs w:val="16"/>
              </w:rPr>
            </w:pPr>
            <w:r>
              <w:rPr>
                <w:sz w:val="16"/>
                <w:szCs w:val="16"/>
              </w:rPr>
            </w:r>
          </w:p>
          <w:p>
            <w:pPr>
              <w:pStyle w:val="Normal"/>
              <w:widowControl w:val="false"/>
              <w:tabs>
                <w:tab w:val="clear" w:pos="709"/>
                <w:tab w:val="left" w:pos="643" w:leader="none"/>
              </w:tabs>
              <w:spacing w:lineRule="atLeast" w:line="200"/>
              <w:ind w:left="0" w:right="0" w:hanging="0"/>
              <w:jc w:val="left"/>
              <w:rPr>
                <w:sz w:val="16"/>
                <w:szCs w:val="16"/>
              </w:rPr>
            </w:pPr>
            <w:r>
              <w:rPr>
                <w:sz w:val="16"/>
                <w:szCs w:val="16"/>
              </w:rPr>
            </w:r>
          </w:p>
          <w:p>
            <w:pPr>
              <w:pStyle w:val="Normal"/>
              <w:widowControl w:val="false"/>
              <w:tabs>
                <w:tab w:val="clear" w:pos="709"/>
                <w:tab w:val="left" w:pos="643" w:leader="none"/>
              </w:tabs>
              <w:spacing w:lineRule="atLeast" w:line="200"/>
              <w:ind w:left="0" w:right="0" w:hanging="0"/>
              <w:jc w:val="left"/>
              <w:rPr>
                <w:sz w:val="16"/>
                <w:szCs w:val="16"/>
              </w:rPr>
            </w:pPr>
            <w:r>
              <w:rPr>
                <w:sz w:val="16"/>
                <w:szCs w:val="16"/>
              </w:rPr>
            </w:r>
          </w:p>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r>
          </w:p>
        </w:tc>
        <w:tc>
          <w:tcPr>
            <w:tcW w:w="156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r>
          </w:p>
        </w:tc>
        <w:tc>
          <w:tcPr>
            <w:tcW w:w="1276"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0,21 доллара скидка возможна от объема</w:t>
            </w:r>
          </w:p>
        </w:tc>
        <w:tc>
          <w:tcPr>
            <w:tcW w:w="1702"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На Сербию   только</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2271"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От 33 паллета</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+5 до +25 0С</w:t>
            </w:r>
          </w:p>
        </w:tc>
        <w:tc>
          <w:tcPr>
            <w:tcW w:w="2119"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Прямые продажи</w:t>
            </w:r>
          </w:p>
        </w:tc>
      </w:tr>
      <w:tr>
        <w:trPr/>
        <w:tc>
          <w:tcPr>
            <w:tcW w:w="15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Влажные носовые платочки антибактериальные с натуральными эфирными маслами пихты, эвкалипта, мяты и мускатного шалфея "AQUA VIVA", 10 шт. , (Артикул АВ3010)</w:t>
            </w:r>
          </w:p>
        </w:tc>
        <w:tc>
          <w:tcPr>
            <w:tcW w:w="14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drawing>
                <wp:anchor behindDoc="0" distT="0" distB="0" distL="0" distR="0" simplePos="0" locked="0" layoutInCell="0" allowOverlap="1" relativeHeight="21">
                  <wp:simplePos x="0" y="0"/>
                  <wp:positionH relativeFrom="column">
                    <wp:align>center</wp:align>
                  </wp:positionH>
                  <wp:positionV relativeFrom="paragraph">
                    <wp:posOffset>635</wp:posOffset>
                  </wp:positionV>
                  <wp:extent cx="517525" cy="871220"/>
                  <wp:effectExtent l="0" t="0" r="0" b="0"/>
                  <wp:wrapSquare wrapText="largest"/>
                  <wp:docPr id="21" name="Изображение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Изображение20" descr=""/>
                          <pic:cNvPicPr>
                            <a:picLocks noChangeAspect="1" noChangeArrowheads="1"/>
                          </pic:cNvPicPr>
                        </pic:nvPicPr>
                        <pic:blipFill>
                          <a:blip r:embed="rId25"/>
                          <a:stretch>
                            <a:fillRect/>
                          </a:stretch>
                        </pic:blipFill>
                        <pic:spPr bwMode="auto">
                          <a:xfrm>
                            <a:off x="0" y="0"/>
                            <a:ext cx="517525" cy="871220"/>
                          </a:xfrm>
                          <a:prstGeom prst="rect">
                            <a:avLst/>
                          </a:prstGeom>
                        </pic:spPr>
                      </pic:pic>
                    </a:graphicData>
                  </a:graphic>
                </wp:anchor>
              </w:drawing>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52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3307900008</w:t>
            </w:r>
          </w:p>
        </w:tc>
        <w:tc>
          <w:tcPr>
            <w:tcW w:w="1986"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Arial" w:hAnsi="Arial"/>
                <w:color w:val="000000"/>
                <w:spacing w:val="0"/>
                <w:sz w:val="16"/>
                <w:szCs w:val="16"/>
              </w:rPr>
              <w:t>Облегчают дыхание при заложенности носа</w:t>
            </w:r>
          </w:p>
          <w:p>
            <w:pPr>
              <w:pStyle w:val="Normal"/>
              <w:widowControl w:val="false"/>
              <w:tabs>
                <w:tab w:val="clear" w:pos="709"/>
                <w:tab w:val="left" w:pos="720" w:leader="none"/>
              </w:tabs>
              <w:spacing w:lineRule="auto" w:line="252" w:before="0" w:after="160"/>
              <w:ind w:left="0" w:right="0" w:hanging="0"/>
              <w:jc w:val="left"/>
              <w:rPr/>
            </w:pPr>
            <w:r>
              <w:rPr>
                <w:rFonts w:ascii="Arial" w:hAnsi="Arial"/>
                <w:color w:val="000000"/>
                <w:spacing w:val="0"/>
                <w:sz w:val="16"/>
                <w:szCs w:val="16"/>
              </w:rPr>
              <w:t>Антибактериальный комплекс убивает 99% типовых культур бактерий и грибов</w:t>
            </w:r>
          </w:p>
          <w:p>
            <w:pPr>
              <w:pStyle w:val="Normal"/>
              <w:widowControl w:val="false"/>
              <w:tabs>
                <w:tab w:val="clear" w:pos="709"/>
                <w:tab w:val="left" w:pos="720" w:leader="none"/>
              </w:tabs>
              <w:spacing w:lineRule="auto" w:line="252" w:before="0" w:after="160"/>
              <w:ind w:left="0" w:right="0" w:hanging="0"/>
              <w:jc w:val="left"/>
              <w:rPr>
                <w:sz w:val="16"/>
                <w:szCs w:val="16"/>
              </w:rPr>
            </w:pPr>
            <w:r>
              <w:rPr>
                <w:rFonts w:ascii="Arial" w:hAnsi="Arial"/>
                <w:color w:val="000000"/>
                <w:spacing w:val="0"/>
                <w:sz w:val="16"/>
                <w:szCs w:val="16"/>
              </w:rPr>
              <w:t>Компактная упаковка - легко поместится в карман или сумочку.</w:t>
            </w:r>
          </w:p>
          <w:p>
            <w:pPr>
              <w:pStyle w:val="Normal"/>
              <w:widowControl w:val="false"/>
              <w:tabs>
                <w:tab w:val="clear" w:pos="709"/>
                <w:tab w:val="left" w:pos="720" w:leader="none"/>
              </w:tabs>
              <w:spacing w:lineRule="auto" w:line="252" w:before="0" w:after="160"/>
              <w:ind w:left="0" w:right="0" w:hanging="0"/>
              <w:jc w:val="left"/>
              <w:rPr>
                <w:sz w:val="16"/>
                <w:szCs w:val="16"/>
              </w:rPr>
            </w:pPr>
            <w:r>
              <w:rPr>
                <w:rFonts w:ascii="Arial" w:hAnsi="Arial"/>
                <w:color w:val="000000"/>
                <w:spacing w:val="0"/>
                <w:sz w:val="16"/>
                <w:szCs w:val="16"/>
              </w:rPr>
              <w:t>Ароматерапия с натуральными эфирными маслами</w:t>
            </w:r>
          </w:p>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r>
          </w:p>
        </w:tc>
        <w:tc>
          <w:tcPr>
            <w:tcW w:w="156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t>Упак.10 шт , 50 упак/транспортровочный короб</w:t>
            </w:r>
          </w:p>
        </w:tc>
        <w:tc>
          <w:tcPr>
            <w:tcW w:w="1276"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0,19  доллара скидка возможна от объема</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702"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На Сербияю</w:t>
            </w:r>
          </w:p>
        </w:tc>
        <w:tc>
          <w:tcPr>
            <w:tcW w:w="2271"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От 33 паллета</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+5 до +25 0С</w:t>
            </w:r>
          </w:p>
        </w:tc>
        <w:tc>
          <w:tcPr>
            <w:tcW w:w="2119"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Прямые продажи</w:t>
            </w:r>
          </w:p>
        </w:tc>
      </w:tr>
      <w:tr>
        <w:trPr/>
        <w:tc>
          <w:tcPr>
            <w:tcW w:w="15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drawing>
                <wp:anchor behindDoc="0" distT="0" distB="0" distL="0" distR="0" simplePos="0" locked="0" layoutInCell="0" allowOverlap="1" relativeHeight="22">
                  <wp:simplePos x="0" y="0"/>
                  <wp:positionH relativeFrom="column">
                    <wp:posOffset>1044575</wp:posOffset>
                  </wp:positionH>
                  <wp:positionV relativeFrom="paragraph">
                    <wp:posOffset>371475</wp:posOffset>
                  </wp:positionV>
                  <wp:extent cx="786765" cy="491490"/>
                  <wp:effectExtent l="0" t="0" r="0" b="0"/>
                  <wp:wrapSquare wrapText="largest"/>
                  <wp:docPr id="22" name="Изображение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Изображение21" descr=""/>
                          <pic:cNvPicPr>
                            <a:picLocks noChangeAspect="1" noChangeArrowheads="1"/>
                          </pic:cNvPicPr>
                        </pic:nvPicPr>
                        <pic:blipFill>
                          <a:blip r:embed="rId26"/>
                          <a:stretch>
                            <a:fillRect/>
                          </a:stretch>
                        </pic:blipFill>
                        <pic:spPr bwMode="auto">
                          <a:xfrm>
                            <a:off x="0" y="0"/>
                            <a:ext cx="786765" cy="491490"/>
                          </a:xfrm>
                          <a:prstGeom prst="rect">
                            <a:avLst/>
                          </a:prstGeom>
                        </pic:spPr>
                      </pic:pic>
                    </a:graphicData>
                  </a:graphic>
                </wp:anchor>
              </w:drawing>
            </w:r>
            <w:r>
              <w:rPr>
                <w:rFonts w:cs="Times New Roman" w:ascii="Times New Roman" w:hAnsi="Times New Roman"/>
                <w:sz w:val="20"/>
                <w:szCs w:val="20"/>
              </w:rPr>
              <w:t>С</w:t>
            </w:r>
            <w:r>
              <w:rPr>
                <w:rFonts w:cs="Times New Roman" w:ascii="Times New Roman" w:hAnsi="Times New Roman"/>
                <w:sz w:val="20"/>
                <w:szCs w:val="20"/>
              </w:rPr>
              <w:t>алфетки влажные для ухода за лежачими больными "AQUA VIVA", 40 шт., (арт. АВ20040)</w:t>
            </w:r>
          </w:p>
        </w:tc>
        <w:tc>
          <w:tcPr>
            <w:tcW w:w="14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52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3307900008</w:t>
            </w:r>
          </w:p>
        </w:tc>
        <w:tc>
          <w:tcPr>
            <w:tcW w:w="1986"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Arial" w:hAnsi="Arial"/>
                <w:color w:val="000000"/>
                <w:spacing w:val="0"/>
                <w:sz w:val="16"/>
                <w:szCs w:val="16"/>
              </w:rPr>
              <w:t>XXL размер</w:t>
            </w:r>
          </w:p>
          <w:p>
            <w:pPr>
              <w:pStyle w:val="Normal"/>
              <w:widowControl w:val="false"/>
              <w:tabs>
                <w:tab w:val="clear" w:pos="709"/>
                <w:tab w:val="left" w:pos="643" w:leader="none"/>
              </w:tabs>
              <w:spacing w:lineRule="auto" w:line="360"/>
              <w:ind w:left="0" w:right="0" w:hanging="0"/>
              <w:jc w:val="left"/>
              <w:rPr>
                <w:sz w:val="16"/>
                <w:szCs w:val="16"/>
              </w:rPr>
            </w:pPr>
            <w:r>
              <w:rPr>
                <w:rFonts w:ascii="Arial" w:hAnsi="Arial"/>
                <w:color w:val="000000"/>
                <w:spacing w:val="0"/>
                <w:sz w:val="16"/>
                <w:szCs w:val="16"/>
              </w:rPr>
              <w:t>Не содержат этилового спирта</w:t>
            </w:r>
          </w:p>
          <w:p>
            <w:pPr>
              <w:pStyle w:val="Normal"/>
              <w:widowControl w:val="false"/>
              <w:tabs>
                <w:tab w:val="clear" w:pos="709"/>
                <w:tab w:val="left" w:pos="643" w:leader="none"/>
              </w:tabs>
              <w:spacing w:lineRule="auto" w:line="360"/>
              <w:ind w:left="0" w:right="0" w:hanging="0"/>
              <w:jc w:val="left"/>
              <w:rPr>
                <w:sz w:val="16"/>
                <w:szCs w:val="16"/>
              </w:rPr>
            </w:pPr>
            <w:r>
              <w:rPr>
                <w:rFonts w:ascii="Arial" w:hAnsi="Arial"/>
                <w:color w:val="000000"/>
                <w:spacing w:val="0"/>
                <w:sz w:val="16"/>
                <w:szCs w:val="16"/>
              </w:rPr>
              <w:t>D-PANTHENOL и экстракты трав бережно очищают и увлажняю  кожу</w:t>
            </w:r>
          </w:p>
          <w:p>
            <w:pPr>
              <w:pStyle w:val="Normal"/>
              <w:widowControl w:val="false"/>
              <w:tabs>
                <w:tab w:val="clear" w:pos="709"/>
                <w:tab w:val="left" w:pos="643" w:leader="none"/>
              </w:tabs>
              <w:spacing w:lineRule="auto" w:line="360"/>
              <w:ind w:left="0" w:right="0" w:hanging="0"/>
              <w:jc w:val="left"/>
              <w:rPr>
                <w:sz w:val="16"/>
                <w:szCs w:val="16"/>
              </w:rPr>
            </w:pPr>
            <w:r>
              <w:rPr>
                <w:rFonts w:ascii="Arial" w:hAnsi="Arial"/>
                <w:color w:val="000000"/>
                <w:spacing w:val="0"/>
                <w:sz w:val="16"/>
                <w:szCs w:val="16"/>
              </w:rPr>
              <w:t>Гипоаллергенные</w:t>
            </w:r>
          </w:p>
          <w:p>
            <w:pPr>
              <w:pStyle w:val="Normal"/>
              <w:widowControl w:val="false"/>
              <w:tabs>
                <w:tab w:val="clear" w:pos="709"/>
                <w:tab w:val="left" w:pos="643" w:leader="none"/>
              </w:tabs>
              <w:spacing w:lineRule="auto" w:line="360"/>
              <w:ind w:left="0" w:right="0" w:hanging="0"/>
              <w:jc w:val="left"/>
              <w:rPr>
                <w:sz w:val="16"/>
                <w:szCs w:val="16"/>
              </w:rPr>
            </w:pPr>
            <w:r>
              <w:rPr>
                <w:rFonts w:ascii="Arial" w:hAnsi="Arial"/>
                <w:color w:val="000000"/>
                <w:spacing w:val="0"/>
                <w:sz w:val="16"/>
                <w:szCs w:val="16"/>
              </w:rPr>
              <w:t>Гигиенические салфетки разработаны для ухода за лежачими больными, имеют специальную формулу лосьона, большой размер и высокую плотность салфетки, что делает их незаменимыми в бережном уходе.</w:t>
            </w:r>
          </w:p>
          <w:p>
            <w:pPr>
              <w:pStyle w:val="Normal"/>
              <w:widowControl w:val="false"/>
              <w:tabs>
                <w:tab w:val="clear" w:pos="709"/>
                <w:tab w:val="left" w:pos="643" w:leader="none"/>
              </w:tabs>
              <w:spacing w:lineRule="atLeast" w:line="200"/>
              <w:ind w:left="0" w:right="0" w:hanging="0"/>
              <w:jc w:val="left"/>
              <w:rPr>
                <w:sz w:val="16"/>
                <w:szCs w:val="16"/>
              </w:rPr>
            </w:pPr>
            <w:r>
              <w:rPr>
                <w:sz w:val="16"/>
                <w:szCs w:val="16"/>
              </w:rPr>
            </w:r>
          </w:p>
          <w:p>
            <w:pPr>
              <w:pStyle w:val="Normal"/>
              <w:widowControl w:val="false"/>
              <w:tabs>
                <w:tab w:val="clear" w:pos="709"/>
                <w:tab w:val="left" w:pos="643" w:leader="none"/>
              </w:tabs>
              <w:spacing w:lineRule="atLeast" w:line="200"/>
              <w:ind w:left="0" w:right="0" w:hanging="0"/>
              <w:jc w:val="left"/>
              <w:rPr>
                <w:sz w:val="16"/>
                <w:szCs w:val="16"/>
              </w:rPr>
            </w:pPr>
            <w:r>
              <w:rPr>
                <w:rFonts w:ascii="Arial" w:hAnsi="Arial"/>
                <w:b/>
                <w:color w:val="000000"/>
                <w:spacing w:val="0"/>
                <w:sz w:val="16"/>
                <w:szCs w:val="16"/>
              </w:rPr>
              <w:t>D-PANTHENOL</w:t>
            </w:r>
            <w:r>
              <w:rPr>
                <w:rFonts w:ascii="Arial" w:hAnsi="Arial"/>
                <w:color w:val="000000"/>
                <w:spacing w:val="0"/>
                <w:sz w:val="16"/>
                <w:szCs w:val="16"/>
              </w:rPr>
              <w:t xml:space="preserve"> — способствует восстановлению клеток, обладает увлажняющим и разглаживающим кожу действием.</w:t>
            </w:r>
          </w:p>
          <w:p>
            <w:pPr>
              <w:pStyle w:val="Normal"/>
              <w:widowControl w:val="false"/>
              <w:tabs>
                <w:tab w:val="clear" w:pos="709"/>
                <w:tab w:val="left" w:pos="643" w:leader="none"/>
              </w:tabs>
              <w:spacing w:lineRule="atLeast" w:line="200"/>
              <w:ind w:left="0" w:right="0" w:hanging="0"/>
              <w:jc w:val="left"/>
              <w:rPr>
                <w:sz w:val="16"/>
                <w:szCs w:val="16"/>
              </w:rPr>
            </w:pPr>
            <w:r>
              <w:rPr>
                <w:rFonts w:ascii="Arial" w:hAnsi="Arial"/>
                <w:b/>
                <w:color w:val="000000"/>
                <w:spacing w:val="0"/>
                <w:sz w:val="16"/>
                <w:szCs w:val="16"/>
              </w:rPr>
              <w:t xml:space="preserve">Экстракт ромашки </w:t>
            </w:r>
            <w:r>
              <w:rPr>
                <w:rFonts w:ascii="Arial" w:hAnsi="Arial"/>
                <w:color w:val="000000"/>
                <w:spacing w:val="0"/>
                <w:sz w:val="16"/>
                <w:szCs w:val="16"/>
              </w:rPr>
              <w:t>обладает антиоксидантным, противомикробным и противовоспалительным, действием.</w:t>
            </w:r>
          </w:p>
          <w:p>
            <w:pPr>
              <w:pStyle w:val="Normal"/>
              <w:widowControl w:val="false"/>
              <w:tabs>
                <w:tab w:val="clear" w:pos="709"/>
                <w:tab w:val="left" w:pos="643" w:leader="none"/>
              </w:tabs>
              <w:spacing w:lineRule="atLeast" w:line="200"/>
              <w:ind w:left="0" w:right="0" w:hanging="0"/>
              <w:jc w:val="left"/>
              <w:rPr>
                <w:sz w:val="16"/>
                <w:szCs w:val="16"/>
              </w:rPr>
            </w:pPr>
            <w:r>
              <w:rPr>
                <w:rFonts w:ascii="Arial" w:hAnsi="Arial"/>
                <w:b/>
                <w:color w:val="000000"/>
                <w:spacing w:val="0"/>
                <w:sz w:val="16"/>
                <w:szCs w:val="16"/>
              </w:rPr>
              <w:t xml:space="preserve">Экстракт подорожника </w:t>
            </w:r>
            <w:r>
              <w:rPr>
                <w:rFonts w:ascii="Arial" w:hAnsi="Arial"/>
                <w:color w:val="000000"/>
                <w:spacing w:val="0"/>
                <w:sz w:val="16"/>
                <w:szCs w:val="16"/>
              </w:rPr>
              <w:t>обладает антисептическим, бактерицидным, восстанавливающим и очищающим действием.</w:t>
            </w:r>
          </w:p>
          <w:p>
            <w:pPr>
              <w:pStyle w:val="Normal"/>
              <w:widowControl w:val="false"/>
              <w:tabs>
                <w:tab w:val="clear" w:pos="709"/>
                <w:tab w:val="left" w:pos="643" w:leader="none"/>
              </w:tabs>
              <w:spacing w:lineRule="auto" w:line="360"/>
              <w:ind w:left="0" w:right="0" w:hanging="0"/>
              <w:jc w:val="left"/>
              <w:rPr>
                <w:rFonts w:ascii="Arial" w:hAnsi="Arial"/>
                <w:color w:val="000000"/>
                <w:spacing w:val="0"/>
              </w:rPr>
            </w:pPr>
            <w:r>
              <w:rPr>
                <w:rFonts w:ascii="Arial" w:hAnsi="Arial"/>
                <w:color w:val="000000"/>
                <w:spacing w:val="0"/>
                <w:sz w:val="22"/>
              </w:rPr>
            </w:r>
          </w:p>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r>
          </w:p>
        </w:tc>
        <w:tc>
          <w:tcPr>
            <w:tcW w:w="156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t>Упак.40 шт ,  18  упак. /транспортный короб</w:t>
            </w:r>
          </w:p>
        </w:tc>
        <w:tc>
          <w:tcPr>
            <w:tcW w:w="1276"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0,94 доллара скидка возможна от объема</w:t>
            </w:r>
          </w:p>
        </w:tc>
        <w:tc>
          <w:tcPr>
            <w:tcW w:w="1702"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На Сербию   только</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2271"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От 33 паллета</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+5 до +25 0С</w:t>
            </w:r>
          </w:p>
        </w:tc>
        <w:tc>
          <w:tcPr>
            <w:tcW w:w="2119"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Прямые продажи</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r>
      <w:tr>
        <w:trPr/>
        <w:tc>
          <w:tcPr>
            <w:tcW w:w="15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Влажная туалетная бумага "AQUA VIVA", 40 листов, (арт. АВ40040)</w:t>
            </w:r>
          </w:p>
        </w:tc>
        <w:tc>
          <w:tcPr>
            <w:tcW w:w="14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drawing>
                <wp:anchor behindDoc="0" distT="0" distB="0" distL="0" distR="0" simplePos="0" locked="0" layoutInCell="0" allowOverlap="1" relativeHeight="23">
                  <wp:simplePos x="0" y="0"/>
                  <wp:positionH relativeFrom="column">
                    <wp:align>center</wp:align>
                  </wp:positionH>
                  <wp:positionV relativeFrom="paragraph">
                    <wp:posOffset>635</wp:posOffset>
                  </wp:positionV>
                  <wp:extent cx="535940" cy="727075"/>
                  <wp:effectExtent l="0" t="0" r="0" b="0"/>
                  <wp:wrapSquare wrapText="largest"/>
                  <wp:docPr id="23" name="Изображение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Изображение22" descr=""/>
                          <pic:cNvPicPr>
                            <a:picLocks noChangeAspect="1" noChangeArrowheads="1"/>
                          </pic:cNvPicPr>
                        </pic:nvPicPr>
                        <pic:blipFill>
                          <a:blip r:embed="rId27"/>
                          <a:stretch>
                            <a:fillRect/>
                          </a:stretch>
                        </pic:blipFill>
                        <pic:spPr bwMode="auto">
                          <a:xfrm>
                            <a:off x="0" y="0"/>
                            <a:ext cx="535940" cy="727075"/>
                          </a:xfrm>
                          <a:prstGeom prst="rect">
                            <a:avLst/>
                          </a:prstGeom>
                        </pic:spPr>
                      </pic:pic>
                    </a:graphicData>
                  </a:graphic>
                </wp:anchor>
              </w:drawing>
            </w:r>
          </w:p>
        </w:tc>
        <w:tc>
          <w:tcPr>
            <w:tcW w:w="152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3307900008</w:t>
            </w:r>
          </w:p>
        </w:tc>
        <w:tc>
          <w:tcPr>
            <w:tcW w:w="1986" w:type="dxa"/>
            <w:tcBorders>
              <w:top w:val="nil"/>
            </w:tcBorders>
          </w:tcPr>
          <w:p>
            <w:pPr>
              <w:pStyle w:val="NatureIllustration1LTGliederung1"/>
              <w:widowControl w:val="false"/>
              <w:suppressAutoHyphens w:val="true"/>
              <w:spacing w:lineRule="auto" w:line="240" w:before="0" w:after="0"/>
              <w:jc w:val="center"/>
              <w:rPr>
                <w:rFonts w:ascii="Times New Roman" w:hAnsi="Times New Roman" w:cs="Times New Roman"/>
                <w:sz w:val="16"/>
                <w:szCs w:val="16"/>
              </w:rPr>
            </w:pPr>
            <w:r>
              <w:rPr>
                <w:rFonts w:cs="Times New Roman" w:ascii="Algerian" w:hAnsi="Algerian"/>
                <w:sz w:val="16"/>
                <w:szCs w:val="16"/>
              </w:rPr>
              <w:t>данная бумага очень напоминает влажные салфетки, но по-своему составу она очень отличается. Данную бумагу в отличие от салфеток можно смывать в унитаз, при этом точно быть уверенным в том, что они не засорят унитаз, ведь она растворяется в воде. От обычной туалетной бумаги она отличается тем, что она увлажнена и дарит приятные комфортные ощущения. При длительном применении не вызывает аллергических реакций. Для поддержания гигиены, чистоты и свежести она прекрасно заменит в любой поездке, путешествии рулон обычной туалетной бумаги или салфетки</w:t>
            </w:r>
            <w:r>
              <w:rPr>
                <w:rFonts w:cs="Times New Roman" w:ascii="Times New Roman" w:hAnsi="Times New Roman"/>
                <w:sz w:val="16"/>
                <w:szCs w:val="16"/>
              </w:rPr>
              <w:t>.</w:t>
            </w:r>
          </w:p>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r>
          </w:p>
        </w:tc>
        <w:tc>
          <w:tcPr>
            <w:tcW w:w="156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t>Упак. 40 шт , 75 упак/транспортировочный короб</w:t>
            </w:r>
          </w:p>
        </w:tc>
        <w:tc>
          <w:tcPr>
            <w:tcW w:w="1276"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0,39 доллара скидка возможна от объема</w:t>
            </w:r>
          </w:p>
        </w:tc>
        <w:tc>
          <w:tcPr>
            <w:tcW w:w="1702"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На Сербию   только</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2271"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От 33 паллета</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+5 до +25 0С</w:t>
            </w:r>
          </w:p>
        </w:tc>
        <w:tc>
          <w:tcPr>
            <w:tcW w:w="2119"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Прямые продажи</w:t>
            </w:r>
          </w:p>
        </w:tc>
      </w:tr>
      <w:tr>
        <w:trPr/>
        <w:tc>
          <w:tcPr>
            <w:tcW w:w="15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Влажная туалетная бумага "ZALA", 100 листов, (Арт. ZL40100)</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4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drawing>
                <wp:anchor behindDoc="0" distT="0" distB="0" distL="0" distR="0" simplePos="0" locked="0" layoutInCell="0" allowOverlap="1" relativeHeight="24">
                  <wp:simplePos x="0" y="0"/>
                  <wp:positionH relativeFrom="column">
                    <wp:posOffset>0</wp:posOffset>
                  </wp:positionH>
                  <wp:positionV relativeFrom="paragraph">
                    <wp:posOffset>266700</wp:posOffset>
                  </wp:positionV>
                  <wp:extent cx="786765" cy="387985"/>
                  <wp:effectExtent l="0" t="0" r="0" b="0"/>
                  <wp:wrapSquare wrapText="largest"/>
                  <wp:docPr id="24" name="Изображение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Изображение23" descr=""/>
                          <pic:cNvPicPr>
                            <a:picLocks noChangeAspect="1" noChangeArrowheads="1"/>
                          </pic:cNvPicPr>
                        </pic:nvPicPr>
                        <pic:blipFill>
                          <a:blip r:embed="rId28"/>
                          <a:stretch>
                            <a:fillRect/>
                          </a:stretch>
                        </pic:blipFill>
                        <pic:spPr bwMode="auto">
                          <a:xfrm>
                            <a:off x="0" y="0"/>
                            <a:ext cx="786765" cy="387985"/>
                          </a:xfrm>
                          <a:prstGeom prst="rect">
                            <a:avLst/>
                          </a:prstGeom>
                        </pic:spPr>
                      </pic:pic>
                    </a:graphicData>
                  </a:graphic>
                </wp:anchor>
              </w:drawing>
            </w:r>
          </w:p>
        </w:tc>
        <w:tc>
          <w:tcPr>
            <w:tcW w:w="152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3307900008</w:t>
            </w:r>
          </w:p>
        </w:tc>
        <w:tc>
          <w:tcPr>
            <w:tcW w:w="1986" w:type="dxa"/>
            <w:tcBorders>
              <w:top w:val="nil"/>
            </w:tcBorders>
          </w:tcPr>
          <w:p>
            <w:pPr>
              <w:pStyle w:val="Normal"/>
              <w:widowControl w:val="false"/>
              <w:tabs>
                <w:tab w:val="clear" w:pos="709"/>
                <w:tab w:val="left" w:pos="0" w:leader="none"/>
              </w:tabs>
              <w:spacing w:lineRule="atLeast" w:line="200"/>
              <w:ind w:left="0" w:right="0" w:hanging="0"/>
              <w:jc w:val="left"/>
              <w:rPr>
                <w:sz w:val="16"/>
                <w:szCs w:val="16"/>
              </w:rPr>
            </w:pPr>
            <w:r>
              <w:rPr>
                <w:rFonts w:ascii="Arial" w:hAnsi="Arial"/>
                <w:b/>
                <w:color w:val="000000"/>
                <w:spacing w:val="0"/>
                <w:sz w:val="16"/>
                <w:szCs w:val="16"/>
              </w:rPr>
              <w:t xml:space="preserve"> </w:t>
            </w:r>
            <w:r>
              <w:rPr>
                <w:rFonts w:ascii="Arial" w:hAnsi="Arial"/>
                <w:b w:val="false"/>
                <w:bCs w:val="false"/>
                <w:color w:val="000000"/>
                <w:spacing w:val="0"/>
                <w:sz w:val="16"/>
                <w:szCs w:val="16"/>
              </w:rPr>
              <w:t>ухаживает</w:t>
            </w:r>
          </w:p>
          <w:p>
            <w:pPr>
              <w:pStyle w:val="Normal"/>
              <w:widowControl w:val="false"/>
              <w:tabs>
                <w:tab w:val="clear" w:pos="709"/>
                <w:tab w:val="left" w:pos="0" w:leader="none"/>
              </w:tabs>
              <w:spacing w:lineRule="atLeast" w:line="200"/>
              <w:ind w:left="0" w:right="0" w:hanging="0"/>
              <w:jc w:val="left"/>
              <w:rPr>
                <w:b w:val="false"/>
                <w:b w:val="false"/>
                <w:bCs w:val="false"/>
                <w:sz w:val="16"/>
                <w:szCs w:val="16"/>
              </w:rPr>
            </w:pPr>
            <w:r>
              <w:rPr>
                <w:rFonts w:ascii="Arial" w:hAnsi="Arial"/>
                <w:b w:val="false"/>
                <w:bCs w:val="false"/>
                <w:color w:val="000000"/>
                <w:spacing w:val="0"/>
                <w:sz w:val="16"/>
                <w:szCs w:val="16"/>
              </w:rPr>
              <w:t>Не засоряет канализацию</w:t>
            </w:r>
            <w:r>
              <w:rPr>
                <w:rFonts w:cs="Times New Roman" w:ascii="Arial" w:hAnsi="Arial"/>
                <w:b w:val="false"/>
                <w:bCs w:val="false"/>
                <w:color w:val="000000"/>
                <w:spacing w:val="0"/>
                <w:sz w:val="16"/>
                <w:szCs w:val="16"/>
              </w:rPr>
              <w:t>Гипоаллергенная</w:t>
            </w:r>
          </w:p>
          <w:p>
            <w:pPr>
              <w:pStyle w:val="Normal"/>
              <w:widowControl w:val="false"/>
              <w:tabs>
                <w:tab w:val="clear" w:pos="709"/>
                <w:tab w:val="left" w:pos="0" w:leader="none"/>
              </w:tabs>
              <w:spacing w:lineRule="atLeast" w:line="200"/>
              <w:ind w:left="0" w:right="0" w:hanging="0"/>
              <w:jc w:val="left"/>
              <w:rPr>
                <w:b w:val="false"/>
                <w:b w:val="false"/>
                <w:bCs w:val="false"/>
                <w:sz w:val="16"/>
                <w:szCs w:val="16"/>
              </w:rPr>
            </w:pPr>
            <w:r>
              <w:rPr>
                <w:rFonts w:ascii="Arial" w:hAnsi="Arial"/>
                <w:b w:val="false"/>
                <w:bCs w:val="false"/>
                <w:color w:val="000000"/>
                <w:spacing w:val="0"/>
                <w:sz w:val="16"/>
                <w:szCs w:val="16"/>
              </w:rPr>
              <w:t>Ультрамягкая</w:t>
            </w:r>
          </w:p>
          <w:p>
            <w:pPr>
              <w:pStyle w:val="Normal"/>
              <w:widowControl w:val="false"/>
              <w:tabs>
                <w:tab w:val="clear" w:pos="709"/>
                <w:tab w:val="left" w:pos="0" w:leader="none"/>
              </w:tabs>
              <w:spacing w:lineRule="atLeast" w:line="200"/>
              <w:ind w:left="0" w:right="0" w:hanging="0"/>
              <w:jc w:val="left"/>
              <w:rPr>
                <w:b w:val="false"/>
                <w:b w:val="false"/>
                <w:bCs w:val="false"/>
                <w:sz w:val="16"/>
                <w:szCs w:val="16"/>
              </w:rPr>
            </w:pPr>
            <w:r>
              <w:rPr>
                <w:rFonts w:ascii="Arial" w:hAnsi="Arial"/>
                <w:b w:val="false"/>
                <w:bCs w:val="false"/>
                <w:color w:val="000000"/>
                <w:spacing w:val="0"/>
                <w:sz w:val="16"/>
                <w:szCs w:val="16"/>
              </w:rPr>
              <w:t>Содержит провитамин B5</w:t>
            </w:r>
          </w:p>
          <w:p>
            <w:pPr>
              <w:pStyle w:val="Normal"/>
              <w:widowControl w:val="false"/>
              <w:tabs>
                <w:tab w:val="clear" w:pos="709"/>
                <w:tab w:val="left" w:pos="0" w:leader="none"/>
              </w:tabs>
              <w:spacing w:lineRule="atLeast" w:line="200"/>
              <w:ind w:left="0" w:right="0" w:hanging="0"/>
              <w:jc w:val="left"/>
              <w:rPr>
                <w:rFonts w:ascii="Arial" w:hAnsi="Arial" w:cs="Times New Roman"/>
                <w:b/>
                <w:b/>
                <w:bCs/>
                <w:color w:val="000000"/>
                <w:spacing w:val="0"/>
              </w:rPr>
            </w:pPr>
            <w:r>
              <w:rPr>
                <w:rFonts w:ascii="Arial" w:hAnsi="Arial"/>
                <w:b w:val="false"/>
                <w:bCs w:val="false"/>
                <w:color w:val="000000"/>
                <w:spacing w:val="0"/>
                <w:sz w:val="16"/>
                <w:szCs w:val="16"/>
              </w:rPr>
              <w:t>Деликатно</w:t>
            </w:r>
          </w:p>
          <w:p>
            <w:pPr>
              <w:pStyle w:val="Normal"/>
              <w:widowControl w:val="false"/>
              <w:tabs>
                <w:tab w:val="clear" w:pos="709"/>
                <w:tab w:val="left" w:pos="0" w:leader="none"/>
              </w:tabs>
              <w:spacing w:lineRule="atLeast" w:line="200"/>
              <w:ind w:left="0" w:right="0" w:hanging="0"/>
              <w:jc w:val="left"/>
              <w:rPr>
                <w:b w:val="false"/>
                <w:b w:val="false"/>
                <w:bCs w:val="false"/>
                <w:sz w:val="16"/>
                <w:szCs w:val="16"/>
              </w:rPr>
            </w:pPr>
            <w:r>
              <w:rPr>
                <w:rFonts w:ascii="Arial" w:hAnsi="Arial"/>
                <w:b w:val="false"/>
                <w:bCs w:val="false"/>
                <w:color w:val="000000"/>
                <w:spacing w:val="0"/>
                <w:sz w:val="16"/>
                <w:szCs w:val="16"/>
              </w:rPr>
              <w:t>Упаковка с клапаном</w:t>
            </w:r>
          </w:p>
          <w:p>
            <w:pPr>
              <w:pStyle w:val="Normal"/>
              <w:widowControl w:val="false"/>
              <w:tabs>
                <w:tab w:val="clear" w:pos="709"/>
                <w:tab w:val="left" w:pos="0" w:leader="none"/>
              </w:tabs>
              <w:spacing w:lineRule="atLeast" w:line="200"/>
              <w:ind w:left="362" w:right="0" w:hanging="0"/>
              <w:jc w:val="left"/>
              <w:rPr>
                <w:sz w:val="16"/>
                <w:szCs w:val="16"/>
              </w:rPr>
            </w:pPr>
            <w:r>
              <w:rPr>
                <w:rFonts w:ascii="Arial" w:hAnsi="Arial"/>
                <w:b w:val="false"/>
                <w:bCs w:val="false"/>
                <w:color w:val="000000"/>
                <w:spacing w:val="0"/>
                <w:sz w:val="16"/>
                <w:szCs w:val="16"/>
              </w:rPr>
              <w:t>Изготовлена из материала АЭРЛЕЙД,</w:t>
            </w:r>
            <w:r>
              <w:rPr>
                <w:rFonts w:ascii="Arial" w:hAnsi="Arial"/>
                <w:color w:val="000000"/>
                <w:spacing w:val="0"/>
                <w:sz w:val="16"/>
                <w:szCs w:val="16"/>
              </w:rPr>
              <w:t>Удобный размер листа 120х180 мм соответствует размеру двух листочков сухой бумаги.</w:t>
            </w:r>
          </w:p>
          <w:p>
            <w:pPr>
              <w:pStyle w:val="Normal"/>
              <w:widowControl w:val="false"/>
              <w:tabs>
                <w:tab w:val="clear" w:pos="709"/>
                <w:tab w:val="left" w:pos="643" w:leader="none"/>
              </w:tabs>
              <w:spacing w:lineRule="atLeast" w:line="200"/>
              <w:ind w:left="0" w:right="0" w:hanging="0"/>
              <w:jc w:val="left"/>
              <w:rPr>
                <w:sz w:val="16"/>
                <w:szCs w:val="16"/>
              </w:rPr>
            </w:pPr>
            <w:r>
              <w:rPr>
                <w:rFonts w:ascii="Arial" w:hAnsi="Arial"/>
                <w:color w:val="000000"/>
                <w:spacing w:val="0"/>
                <w:sz w:val="16"/>
                <w:szCs w:val="16"/>
              </w:rPr>
              <w:t>Пропитанная мягким косметическим лосьоном с растительным экстрактом и провитамином B5 (Panthenol), бережно очищая, бумага увлажняет кожу, улучшает ее барьерные функции, стимулирует процессы заживления поврежденной кожи.</w:t>
            </w:r>
          </w:p>
          <w:p>
            <w:pPr>
              <w:pStyle w:val="Normal"/>
              <w:widowControl w:val="false"/>
              <w:tabs>
                <w:tab w:val="clear" w:pos="709"/>
                <w:tab w:val="left" w:pos="643" w:leader="none"/>
              </w:tabs>
              <w:spacing w:lineRule="atLeast" w:line="200"/>
              <w:ind w:left="0" w:right="0" w:hanging="0"/>
              <w:jc w:val="left"/>
              <w:rPr>
                <w:sz w:val="16"/>
                <w:szCs w:val="16"/>
              </w:rPr>
            </w:pPr>
            <w:r>
              <w:rPr>
                <w:sz w:val="16"/>
                <w:szCs w:val="16"/>
              </w:rPr>
            </w:r>
          </w:p>
          <w:p>
            <w:pPr>
              <w:pStyle w:val="Normal"/>
              <w:widowControl w:val="false"/>
              <w:tabs>
                <w:tab w:val="clear" w:pos="709"/>
                <w:tab w:val="left" w:pos="643" w:leader="none"/>
              </w:tabs>
              <w:spacing w:lineRule="atLeast" w:line="200"/>
              <w:ind w:left="0" w:right="0" w:hanging="0"/>
              <w:jc w:val="left"/>
              <w:rPr>
                <w:sz w:val="16"/>
                <w:szCs w:val="16"/>
              </w:rPr>
            </w:pPr>
            <w:r>
              <w:rPr>
                <w:rFonts w:ascii="Arial" w:hAnsi="Arial"/>
                <w:color w:val="000000"/>
                <w:spacing w:val="0"/>
                <w:sz w:val="16"/>
                <w:szCs w:val="16"/>
              </w:rPr>
              <w:t>Влажная бумага дарит ощущение чистоты и свежести в течение дня. Используется для совершения ежедневных туалетных процедур, а также в дополнение к сухой туалетной бумаге. Не содержит этилового спирта.</w:t>
            </w:r>
          </w:p>
          <w:p>
            <w:pPr>
              <w:pStyle w:val="Normal"/>
              <w:widowControl w:val="false"/>
              <w:tabs>
                <w:tab w:val="clear" w:pos="709"/>
                <w:tab w:val="left" w:pos="0" w:leader="none"/>
              </w:tabs>
              <w:spacing w:lineRule="atLeast" w:line="200"/>
              <w:ind w:left="362" w:right="0" w:hanging="0"/>
              <w:jc w:val="left"/>
              <w:rPr>
                <w:sz w:val="16"/>
                <w:szCs w:val="16"/>
              </w:rPr>
            </w:pPr>
            <w:r>
              <w:rPr>
                <w:rFonts w:ascii="Arial" w:hAnsi="Arial"/>
                <w:b w:val="false"/>
                <w:bCs w:val="false"/>
                <w:color w:val="000000"/>
                <w:spacing w:val="0"/>
                <w:sz w:val="16"/>
                <w:szCs w:val="16"/>
              </w:rPr>
              <w:t xml:space="preserve"> </w:t>
            </w:r>
            <w:r>
              <w:rPr>
                <w:rFonts w:ascii="Arial" w:hAnsi="Arial"/>
                <w:b w:val="false"/>
                <w:bCs w:val="false"/>
                <w:color w:val="000000"/>
                <w:spacing w:val="0"/>
                <w:sz w:val="16"/>
                <w:szCs w:val="16"/>
              </w:rPr>
              <w:t>который содержит целюлозу и по сути является бумагой, поэтому  не засоряет канализацию</w:t>
            </w:r>
          </w:p>
          <w:p>
            <w:pPr>
              <w:pStyle w:val="Normal"/>
              <w:widowControl w:val="false"/>
              <w:tabs>
                <w:tab w:val="clear" w:pos="709"/>
                <w:tab w:val="left" w:pos="0" w:leader="none"/>
              </w:tabs>
              <w:spacing w:lineRule="atLeast" w:line="200"/>
              <w:ind w:left="362" w:right="0" w:hanging="0"/>
              <w:jc w:val="left"/>
              <w:rPr>
                <w:b w:val="false"/>
                <w:b w:val="false"/>
                <w:bCs w:val="false"/>
                <w:sz w:val="16"/>
                <w:szCs w:val="16"/>
              </w:rPr>
            </w:pPr>
            <w:r>
              <w:rPr>
                <w:b w:val="false"/>
                <w:bCs w:val="false"/>
                <w:sz w:val="16"/>
                <w:szCs w:val="16"/>
              </w:rPr>
            </w:r>
          </w:p>
          <w:p>
            <w:pPr>
              <w:pStyle w:val="Normal"/>
              <w:widowControl w:val="false"/>
              <w:tabs>
                <w:tab w:val="clear" w:pos="709"/>
                <w:tab w:val="left" w:pos="0" w:leader="none"/>
              </w:tabs>
              <w:spacing w:lineRule="atLeast" w:line="200"/>
              <w:ind w:left="362" w:right="0" w:hanging="0"/>
              <w:jc w:val="left"/>
              <w:rPr>
                <w:sz w:val="16"/>
                <w:szCs w:val="16"/>
              </w:rPr>
            </w:pPr>
            <w:r>
              <w:rPr>
                <w:sz w:val="16"/>
                <w:szCs w:val="16"/>
              </w:rPr>
            </w:r>
          </w:p>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r>
          </w:p>
        </w:tc>
        <w:tc>
          <w:tcPr>
            <w:tcW w:w="156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t>Упак. 100 шт , 24 упак. /транспортировочный короб</w:t>
            </w:r>
          </w:p>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r>
          </w:p>
        </w:tc>
        <w:tc>
          <w:tcPr>
            <w:tcW w:w="1276"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0,89 доллара скидка возможна от объема</w:t>
            </w:r>
          </w:p>
        </w:tc>
        <w:tc>
          <w:tcPr>
            <w:tcW w:w="1702"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На Сербию   только</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2271"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От 33 паллета</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+5 до +25 0С</w:t>
            </w:r>
          </w:p>
        </w:tc>
        <w:tc>
          <w:tcPr>
            <w:tcW w:w="2119"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Прямые продажи</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r>
      <w:tr>
        <w:trPr/>
        <w:tc>
          <w:tcPr>
            <w:tcW w:w="15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Салфетки влажные универсальные "Зимнее настроение" "ZALA", 60 шт., (арт. ZL26160)</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4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drawing>
                <wp:anchor behindDoc="0" distT="0" distB="0" distL="0" distR="0" simplePos="0" locked="0" layoutInCell="0" allowOverlap="1" relativeHeight="25">
                  <wp:simplePos x="0" y="0"/>
                  <wp:positionH relativeFrom="column">
                    <wp:posOffset>131445</wp:posOffset>
                  </wp:positionH>
                  <wp:positionV relativeFrom="paragraph">
                    <wp:posOffset>438785</wp:posOffset>
                  </wp:positionV>
                  <wp:extent cx="523240" cy="1009015"/>
                  <wp:effectExtent l="0" t="0" r="0" b="0"/>
                  <wp:wrapSquare wrapText="largest"/>
                  <wp:docPr id="25" name="Изображение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Изображение24" descr=""/>
                          <pic:cNvPicPr>
                            <a:picLocks noChangeAspect="1" noChangeArrowheads="1"/>
                          </pic:cNvPicPr>
                        </pic:nvPicPr>
                        <pic:blipFill>
                          <a:blip r:embed="rId29"/>
                          <a:stretch>
                            <a:fillRect/>
                          </a:stretch>
                        </pic:blipFill>
                        <pic:spPr bwMode="auto">
                          <a:xfrm>
                            <a:off x="0" y="0"/>
                            <a:ext cx="523240" cy="1009015"/>
                          </a:xfrm>
                          <a:prstGeom prst="rect">
                            <a:avLst/>
                          </a:prstGeom>
                        </pic:spPr>
                      </pic:pic>
                    </a:graphicData>
                  </a:graphic>
                </wp:anchor>
              </w:drawing>
            </w:r>
          </w:p>
        </w:tc>
        <w:tc>
          <w:tcPr>
            <w:tcW w:w="152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3307900008</w:t>
            </w:r>
          </w:p>
        </w:tc>
        <w:tc>
          <w:tcPr>
            <w:tcW w:w="1986" w:type="dxa"/>
            <w:tcBorders>
              <w:top w:val="nil"/>
            </w:tcBorders>
          </w:tcPr>
          <w:p>
            <w:pPr>
              <w:pStyle w:val="Normal"/>
              <w:widowControl w:val="false"/>
              <w:suppressAutoHyphens w:val="true"/>
              <w:spacing w:lineRule="auto" w:line="240" w:before="0" w:after="0"/>
              <w:jc w:val="center"/>
              <w:rPr>
                <w:rFonts w:ascii="Times New Roman" w:hAnsi="Times New Roman" w:cs="Times New Roman"/>
                <w:b w:val="false"/>
                <w:b w:val="false"/>
                <w:bCs w:val="false"/>
                <w:sz w:val="16"/>
                <w:szCs w:val="16"/>
              </w:rPr>
            </w:pPr>
            <w:r>
              <w:rPr>
                <w:rFonts w:cs="Times New Roman" w:ascii="Arial" w:hAnsi="Arial"/>
                <w:b w:val="false"/>
                <w:bCs w:val="false"/>
                <w:color w:val="000000"/>
                <w:spacing w:val="0"/>
                <w:sz w:val="16"/>
                <w:szCs w:val="16"/>
              </w:rPr>
              <w:t>Салфетки влажные  универсальные</w:t>
            </w:r>
          </w:p>
          <w:p>
            <w:pPr>
              <w:pStyle w:val="Normal"/>
              <w:widowControl w:val="false"/>
              <w:bidi w:val="0"/>
              <w:spacing w:lineRule="atLeast" w:line="200"/>
              <w:ind w:left="0" w:right="0" w:hanging="0"/>
              <w:jc w:val="left"/>
              <w:rPr>
                <w:b w:val="false"/>
                <w:b w:val="false"/>
                <w:bCs w:val="false"/>
                <w:sz w:val="16"/>
                <w:szCs w:val="16"/>
              </w:rPr>
            </w:pPr>
            <w:r>
              <w:rPr>
                <w:rFonts w:ascii="Arial" w:hAnsi="Arial"/>
                <w:b w:val="false"/>
                <w:bCs w:val="false"/>
                <w:color w:val="000000"/>
                <w:spacing w:val="0"/>
                <w:sz w:val="16"/>
                <w:szCs w:val="16"/>
              </w:rPr>
              <w:t>Не содержат этилового спирта</w:t>
            </w:r>
          </w:p>
          <w:p>
            <w:pPr>
              <w:pStyle w:val="Normal"/>
              <w:widowControl w:val="false"/>
              <w:bidi w:val="0"/>
              <w:spacing w:lineRule="atLeast" w:line="200"/>
              <w:ind w:left="0" w:right="0" w:hanging="0"/>
              <w:jc w:val="left"/>
              <w:rPr>
                <w:b w:val="false"/>
                <w:b w:val="false"/>
                <w:bCs w:val="false"/>
                <w:sz w:val="16"/>
                <w:szCs w:val="16"/>
              </w:rPr>
            </w:pPr>
            <w:r>
              <w:rPr>
                <w:rFonts w:ascii="Arial" w:hAnsi="Arial"/>
                <w:b w:val="false"/>
                <w:bCs w:val="false"/>
                <w:color w:val="000000"/>
                <w:spacing w:val="0"/>
                <w:sz w:val="16"/>
                <w:szCs w:val="16"/>
              </w:rPr>
              <w:t>Пропитывающий лосьон на основе очищенной воды</w:t>
            </w:r>
          </w:p>
          <w:p>
            <w:pPr>
              <w:pStyle w:val="Normal"/>
              <w:widowControl w:val="false"/>
              <w:bidi w:val="0"/>
              <w:spacing w:lineRule="atLeast" w:line="200"/>
              <w:ind w:left="0" w:right="0" w:hanging="0"/>
              <w:jc w:val="left"/>
              <w:rPr>
                <w:b w:val="false"/>
                <w:b w:val="false"/>
                <w:bCs w:val="false"/>
                <w:sz w:val="16"/>
                <w:szCs w:val="16"/>
              </w:rPr>
            </w:pPr>
            <w:r>
              <w:rPr>
                <w:rFonts w:ascii="Arial" w:hAnsi="Arial"/>
                <w:b w:val="false"/>
                <w:bCs w:val="false"/>
                <w:color w:val="000000"/>
                <w:spacing w:val="0"/>
                <w:sz w:val="16"/>
                <w:szCs w:val="16"/>
              </w:rPr>
              <w:t>Поддерживают естественный pH-баланс кожи</w:t>
            </w:r>
          </w:p>
          <w:p>
            <w:pPr>
              <w:pStyle w:val="Normal"/>
              <w:widowControl w:val="false"/>
              <w:bidi w:val="0"/>
              <w:spacing w:lineRule="atLeast" w:line="200"/>
              <w:ind w:left="0" w:right="0" w:hanging="0"/>
              <w:jc w:val="left"/>
              <w:rPr>
                <w:b w:val="false"/>
                <w:b w:val="false"/>
                <w:bCs w:val="false"/>
                <w:sz w:val="16"/>
                <w:szCs w:val="16"/>
              </w:rPr>
            </w:pPr>
            <w:r>
              <w:rPr>
                <w:rFonts w:ascii="Arial" w:hAnsi="Arial"/>
                <w:b w:val="false"/>
                <w:bCs w:val="false"/>
                <w:color w:val="000000"/>
                <w:spacing w:val="0"/>
                <w:sz w:val="16"/>
                <w:szCs w:val="16"/>
              </w:rPr>
              <w:t>свежают и смягчают чувствительную кожу, придают приятный аромат. Удобны в применении, незаменимы дома, в дороге и на отдыхе.</w:t>
            </w:r>
          </w:p>
          <w:p>
            <w:pPr>
              <w:pStyle w:val="Normal"/>
              <w:widowControl w:val="false"/>
              <w:bidi w:val="0"/>
              <w:spacing w:lineRule="atLeast" w:line="200"/>
              <w:ind w:left="0" w:right="0" w:hanging="0"/>
              <w:jc w:val="left"/>
              <w:rPr>
                <w:b w:val="false"/>
                <w:b w:val="false"/>
                <w:bCs w:val="false"/>
                <w:sz w:val="16"/>
                <w:szCs w:val="16"/>
              </w:rPr>
            </w:pPr>
            <w:r>
              <w:rPr>
                <w:rFonts w:ascii="Arial" w:hAnsi="Arial"/>
                <w:b w:val="false"/>
                <w:bCs w:val="false"/>
                <w:color w:val="000000"/>
                <w:spacing w:val="0"/>
                <w:sz w:val="16"/>
                <w:szCs w:val="16"/>
              </w:rPr>
              <w:t>Цитрусовый аромат с нотой мандарина и молодых побегов ели на фоне корицы поднимет настроение и создаст неповторимое ощущение праздника.</w:t>
            </w:r>
          </w:p>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r>
          </w:p>
        </w:tc>
        <w:tc>
          <w:tcPr>
            <w:tcW w:w="156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t>Упак.60 шт , 27 упак./ Транспортировочны1 короб</w:t>
            </w:r>
          </w:p>
        </w:tc>
        <w:tc>
          <w:tcPr>
            <w:tcW w:w="1276"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0,55 доллара скидка возможна от объема</w:t>
            </w:r>
          </w:p>
        </w:tc>
        <w:tc>
          <w:tcPr>
            <w:tcW w:w="1702"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На Сербию   только</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2271"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От 33 паллета</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+5 до +25 0С</w:t>
            </w:r>
          </w:p>
        </w:tc>
        <w:tc>
          <w:tcPr>
            <w:tcW w:w="2119"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Прямые продажи</w:t>
            </w:r>
          </w:p>
        </w:tc>
      </w:tr>
      <w:tr>
        <w:trPr/>
        <w:tc>
          <w:tcPr>
            <w:tcW w:w="15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drawing>
                <wp:anchor behindDoc="0" distT="0" distB="0" distL="0" distR="0" simplePos="0" locked="0" layoutInCell="0" allowOverlap="1" relativeHeight="26">
                  <wp:simplePos x="0" y="0"/>
                  <wp:positionH relativeFrom="column">
                    <wp:posOffset>1025525</wp:posOffset>
                  </wp:positionH>
                  <wp:positionV relativeFrom="paragraph">
                    <wp:posOffset>323850</wp:posOffset>
                  </wp:positionV>
                  <wp:extent cx="786765" cy="372110"/>
                  <wp:effectExtent l="0" t="0" r="0" b="0"/>
                  <wp:wrapSquare wrapText="largest"/>
                  <wp:docPr id="26" name="Изображение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Изображение25" descr=""/>
                          <pic:cNvPicPr>
                            <a:picLocks noChangeAspect="1" noChangeArrowheads="1"/>
                          </pic:cNvPicPr>
                        </pic:nvPicPr>
                        <pic:blipFill>
                          <a:blip r:embed="rId30"/>
                          <a:stretch>
                            <a:fillRect/>
                          </a:stretch>
                        </pic:blipFill>
                        <pic:spPr bwMode="auto">
                          <a:xfrm>
                            <a:off x="0" y="0"/>
                            <a:ext cx="786765" cy="372110"/>
                          </a:xfrm>
                          <a:prstGeom prst="rect">
                            <a:avLst/>
                          </a:prstGeom>
                        </pic:spPr>
                      </pic:pic>
                    </a:graphicData>
                  </a:graphic>
                </wp:anchor>
              </w:drawing>
            </w:r>
            <w:r>
              <w:rPr>
                <w:rFonts w:cs="Times New Roman" w:ascii="Times New Roman" w:hAnsi="Times New Roman"/>
                <w:sz w:val="20"/>
                <w:szCs w:val="20"/>
              </w:rPr>
              <w:t>Салфетки влажные гигиенические для детей с ароматом Алоэ и зеленый чай "ZALA", 60 шт., (арт. ZL21200)</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4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52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3307900008</w:t>
            </w:r>
          </w:p>
        </w:tc>
        <w:tc>
          <w:tcPr>
            <w:tcW w:w="1986" w:type="dxa"/>
            <w:tcBorders>
              <w:top w:val="nil"/>
            </w:tcBorders>
          </w:tcPr>
          <w:p>
            <w:pPr>
              <w:pStyle w:val="NatureIllustration1LTGliederung1"/>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t>Cалфетки влажные гигиенические для детей с ароматом Алоэ и зеленый чай – мягкие, в меру влажные, обладающие легким приятным ароматом. При длительном использовании не вызывают раздражений и покраснений на нежной коже ребенка. Прекрасно освежают и дарят ощущение свежести и комфорта, как взрослым, так и детям. Рекомендуется использовать дома, в автомобиле, в кемпинге, в самолете, в гостях, при смене подгузника, при кормлении и на прогулке.</w:t>
            </w:r>
          </w:p>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r>
          </w:p>
        </w:tc>
        <w:tc>
          <w:tcPr>
            <w:tcW w:w="156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t>Упак.60 шт , 42 упак./ Транспортировочны1 короб</w:t>
            </w:r>
          </w:p>
        </w:tc>
        <w:tc>
          <w:tcPr>
            <w:tcW w:w="1276"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0,45 доллара скидка возможна от объема</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702"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На Сербию   только</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2271"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От 33 паллета</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+5 до +25 0С</w:t>
            </w:r>
          </w:p>
        </w:tc>
        <w:tc>
          <w:tcPr>
            <w:tcW w:w="2119"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Прямые продажи</w:t>
            </w:r>
          </w:p>
        </w:tc>
      </w:tr>
      <w:tr>
        <w:trPr/>
        <w:tc>
          <w:tcPr>
            <w:tcW w:w="15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drawing>
                <wp:anchor behindDoc="0" distT="0" distB="0" distL="0" distR="0" simplePos="0" locked="0" layoutInCell="0" allowOverlap="1" relativeHeight="27">
                  <wp:simplePos x="0" y="0"/>
                  <wp:positionH relativeFrom="column">
                    <wp:posOffset>1073150</wp:posOffset>
                  </wp:positionH>
                  <wp:positionV relativeFrom="paragraph">
                    <wp:posOffset>509270</wp:posOffset>
                  </wp:positionV>
                  <wp:extent cx="310515" cy="633730"/>
                  <wp:effectExtent l="0" t="0" r="0" b="0"/>
                  <wp:wrapSquare wrapText="largest"/>
                  <wp:docPr id="27" name="Изображение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Изображение26" descr=""/>
                          <pic:cNvPicPr>
                            <a:picLocks noChangeAspect="1" noChangeArrowheads="1"/>
                          </pic:cNvPicPr>
                        </pic:nvPicPr>
                        <pic:blipFill>
                          <a:blip r:embed="rId31"/>
                          <a:stretch>
                            <a:fillRect/>
                          </a:stretch>
                        </pic:blipFill>
                        <pic:spPr bwMode="auto">
                          <a:xfrm>
                            <a:off x="0" y="0"/>
                            <a:ext cx="310515" cy="633730"/>
                          </a:xfrm>
                          <a:prstGeom prst="rect">
                            <a:avLst/>
                          </a:prstGeom>
                        </pic:spPr>
                      </pic:pic>
                    </a:graphicData>
                  </a:graphic>
                </wp:anchor>
              </w:drawing>
            </w:r>
            <w:r>
              <w:rPr>
                <w:rFonts w:cs="Times New Roman" w:ascii="Times New Roman" w:hAnsi="Times New Roman"/>
                <w:sz w:val="20"/>
                <w:szCs w:val="20"/>
              </w:rPr>
              <w:t>С</w:t>
            </w:r>
            <w:r>
              <w:rPr>
                <w:rFonts w:cs="Times New Roman" w:ascii="Times New Roman" w:hAnsi="Times New Roman"/>
                <w:sz w:val="20"/>
                <w:szCs w:val="20"/>
              </w:rPr>
              <w:t>алфетки влажные гигиенические для детей с ароматом Алоэ и зеленый чай "ZALA", 72 шт., (арт. ZL21300)</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4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52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3307900008</w:t>
            </w:r>
          </w:p>
        </w:tc>
        <w:tc>
          <w:tcPr>
            <w:tcW w:w="1986" w:type="dxa"/>
            <w:tcBorders>
              <w:top w:val="nil"/>
            </w:tcBorders>
          </w:tcPr>
          <w:p>
            <w:pPr>
              <w:pStyle w:val="NatureIllustration1LTGliederung1"/>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t>Cалфетки влажные гигиенические для детей с ароматом Алоэ и зеленый чай – салфетки из мягкого нетканого материала с очень нежным едва уловимым ароматом алоэ и зеленого чая. Рекомендуются для использования в качестве средства личной гигиены и ухода за кожей ребенка. Они очищают и освежают чувствительную кожу, благодаря очищающим компонентам зеленого чая и экстракту алоэ препятствуют образованию опрелостей на нежной детской коже. Не содержат спирта и не сушат кожу, при этом главным их достоинством  является то, что они имеют имеют pH близкий к pH кожи малыша. Очень удобны в применении, незаменимы дома, на отдыхе, в путешествии.</w:t>
            </w:r>
          </w:p>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r>
          </w:p>
        </w:tc>
        <w:tc>
          <w:tcPr>
            <w:tcW w:w="156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t>Упак 72 шт , 36 упак./ Транспортировочны1 короб</w:t>
            </w:r>
          </w:p>
        </w:tc>
        <w:tc>
          <w:tcPr>
            <w:tcW w:w="1276"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0,49 доллара скидка возможна от объема</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702"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На Сербию   только</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2271"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От 33 паллета</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+5 до +25 0С</w:t>
            </w:r>
          </w:p>
        </w:tc>
        <w:tc>
          <w:tcPr>
            <w:tcW w:w="2119"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Прямые продажи</w:t>
            </w:r>
          </w:p>
        </w:tc>
      </w:tr>
      <w:tr>
        <w:trPr/>
        <w:tc>
          <w:tcPr>
            <w:tcW w:w="15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drawing>
                <wp:anchor behindDoc="0" distT="0" distB="0" distL="0" distR="0" simplePos="0" locked="0" layoutInCell="0" allowOverlap="1" relativeHeight="28">
                  <wp:simplePos x="0" y="0"/>
                  <wp:positionH relativeFrom="column">
                    <wp:posOffset>977900</wp:posOffset>
                  </wp:positionH>
                  <wp:positionV relativeFrom="paragraph">
                    <wp:posOffset>548005</wp:posOffset>
                  </wp:positionV>
                  <wp:extent cx="786765" cy="403225"/>
                  <wp:effectExtent l="0" t="0" r="0" b="0"/>
                  <wp:wrapSquare wrapText="largest"/>
                  <wp:docPr id="28" name="Изображение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Изображение27" descr=""/>
                          <pic:cNvPicPr>
                            <a:picLocks noChangeAspect="1" noChangeArrowheads="1"/>
                          </pic:cNvPicPr>
                        </pic:nvPicPr>
                        <pic:blipFill>
                          <a:blip r:embed="rId32"/>
                          <a:stretch>
                            <a:fillRect/>
                          </a:stretch>
                        </pic:blipFill>
                        <pic:spPr bwMode="auto">
                          <a:xfrm>
                            <a:off x="0" y="0"/>
                            <a:ext cx="786765" cy="403225"/>
                          </a:xfrm>
                          <a:prstGeom prst="rect">
                            <a:avLst/>
                          </a:prstGeom>
                        </pic:spPr>
                      </pic:pic>
                    </a:graphicData>
                  </a:graphic>
                </wp:anchor>
              </w:drawing>
            </w:r>
            <w:r>
              <w:rPr>
                <w:rFonts w:cs="Times New Roman" w:ascii="Times New Roman" w:hAnsi="Times New Roman"/>
                <w:sz w:val="20"/>
                <w:szCs w:val="20"/>
              </w:rPr>
              <w:t>С</w:t>
            </w:r>
            <w:r>
              <w:rPr>
                <w:rFonts w:cs="Times New Roman" w:ascii="Times New Roman" w:hAnsi="Times New Roman"/>
                <w:sz w:val="20"/>
                <w:szCs w:val="20"/>
              </w:rPr>
              <w:t>алфетки влажные гигиенические  очищающие для детей с экстрактом ромашки "ZALA", 60 шт., (арт. ZL22200)</w:t>
            </w:r>
          </w:p>
        </w:tc>
        <w:tc>
          <w:tcPr>
            <w:tcW w:w="14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52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3307900008</w:t>
            </w:r>
          </w:p>
        </w:tc>
        <w:tc>
          <w:tcPr>
            <w:tcW w:w="1986" w:type="dxa"/>
            <w:tcBorders>
              <w:top w:val="nil"/>
            </w:tcBorders>
          </w:tcPr>
          <w:p>
            <w:pPr>
              <w:pStyle w:val="NatureIllustration1LTGliederung1"/>
              <w:widowControl w:val="false"/>
              <w:suppressAutoHyphens w:val="true"/>
              <w:spacing w:lineRule="auto" w:line="240" w:before="0" w:after="0"/>
              <w:jc w:val="center"/>
              <w:rPr>
                <w:rFonts w:ascii="Times New Roman" w:hAnsi="Times New Roman" w:cs="Times New Roman"/>
                <w:sz w:val="16"/>
                <w:szCs w:val="16"/>
              </w:rPr>
            </w:pPr>
            <w:r>
              <w:rPr>
                <w:rFonts w:cs="Times New Roman" w:ascii="Arial" w:hAnsi="Arial"/>
                <w:sz w:val="16"/>
                <w:szCs w:val="16"/>
              </w:rPr>
              <w:t>Cалфетки влажные гигиенические очищающие для детей с экстрактом ромашки –  Обеспечивают мягкое очищение кожи Вашего младенца, поддерживая естественный уровень pH, который способствует предотвращению покраснений и раздражений на коже Вашего младенца. Данные салфетки созданы специально для чувствительной кожи ребенка, потому как они содержат только натуральные компоненты, обладающие успокаивающим действием..</w:t>
            </w:r>
          </w:p>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r>
          </w:p>
        </w:tc>
        <w:tc>
          <w:tcPr>
            <w:tcW w:w="156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t>Упак.60 шт , 42 упак./ Транспортировочны1 короб</w:t>
            </w:r>
          </w:p>
        </w:tc>
        <w:tc>
          <w:tcPr>
            <w:tcW w:w="1276"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0,45 доллара скидка возможна от объема</w:t>
            </w:r>
          </w:p>
        </w:tc>
        <w:tc>
          <w:tcPr>
            <w:tcW w:w="1702"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На Сербию   только</w:t>
            </w:r>
          </w:p>
        </w:tc>
        <w:tc>
          <w:tcPr>
            <w:tcW w:w="2271"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От 33 паллета</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+5 до +25 0С</w:t>
            </w:r>
          </w:p>
        </w:tc>
        <w:tc>
          <w:tcPr>
            <w:tcW w:w="2119"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Прямые продажи</w:t>
            </w:r>
          </w:p>
        </w:tc>
      </w:tr>
      <w:tr>
        <w:trPr/>
        <w:tc>
          <w:tcPr>
            <w:tcW w:w="15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Салфетки влажные гигиенические очищающие для детей с экстрактом ромашки "ZALA", 72 шт., (арт. ZL22300)</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4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drawing>
                <wp:anchor behindDoc="0" distT="0" distB="0" distL="0" distR="0" simplePos="0" locked="0" layoutInCell="0" allowOverlap="1" relativeHeight="29">
                  <wp:simplePos x="0" y="0"/>
                  <wp:positionH relativeFrom="column">
                    <wp:align>center</wp:align>
                  </wp:positionH>
                  <wp:positionV relativeFrom="paragraph">
                    <wp:posOffset>635</wp:posOffset>
                  </wp:positionV>
                  <wp:extent cx="557530" cy="1149350"/>
                  <wp:effectExtent l="0" t="0" r="0" b="0"/>
                  <wp:wrapSquare wrapText="largest"/>
                  <wp:docPr id="29" name="Изображение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Изображение28" descr=""/>
                          <pic:cNvPicPr>
                            <a:picLocks noChangeAspect="1" noChangeArrowheads="1"/>
                          </pic:cNvPicPr>
                        </pic:nvPicPr>
                        <pic:blipFill>
                          <a:blip r:embed="rId33"/>
                          <a:stretch>
                            <a:fillRect/>
                          </a:stretch>
                        </pic:blipFill>
                        <pic:spPr bwMode="auto">
                          <a:xfrm>
                            <a:off x="0" y="0"/>
                            <a:ext cx="557530" cy="1149350"/>
                          </a:xfrm>
                          <a:prstGeom prst="rect">
                            <a:avLst/>
                          </a:prstGeom>
                        </pic:spPr>
                      </pic:pic>
                    </a:graphicData>
                  </a:graphic>
                </wp:anchor>
              </w:drawing>
            </w:r>
          </w:p>
        </w:tc>
        <w:tc>
          <w:tcPr>
            <w:tcW w:w="152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3307900008</w:t>
            </w:r>
          </w:p>
        </w:tc>
        <w:tc>
          <w:tcPr>
            <w:tcW w:w="1986" w:type="dxa"/>
            <w:tcBorders>
              <w:top w:val="nil"/>
            </w:tcBorders>
          </w:tcPr>
          <w:p>
            <w:pPr>
              <w:pStyle w:val="NatureIllustration1LTGliederung1"/>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t>Cалфетки влажные гигиенические очищающие для детей с экстрактом ромашки –мягкая и приятная для тела ребенка, прекрасно очищающая все загрязнения, поддерживая естественный уровень pH, который способствует предотвращению различных покраснений и раздражений на коже Вашего малыша. В составе салфеток содержатся только натуральные компоненты, которые успокаивают кожу ребенка. С данными салфетками Вы будете всегда уверены, что кожа Вашего ребенка будет не только чистой, но и увлажненной и мягкой.</w:t>
            </w:r>
          </w:p>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r>
          </w:p>
        </w:tc>
        <w:tc>
          <w:tcPr>
            <w:tcW w:w="156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t>Упак.72 шт , 27 упак./ Транспортировочны короб</w:t>
            </w:r>
          </w:p>
        </w:tc>
        <w:tc>
          <w:tcPr>
            <w:tcW w:w="1276"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0,49 доллара скидка возможна от объема</w:t>
            </w:r>
          </w:p>
        </w:tc>
        <w:tc>
          <w:tcPr>
            <w:tcW w:w="1702"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На Сербию  только</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2271"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От 33 паллета</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+5 до +25 0С</w:t>
            </w:r>
          </w:p>
        </w:tc>
        <w:tc>
          <w:tcPr>
            <w:tcW w:w="2119"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Прямые продажи</w:t>
            </w:r>
          </w:p>
        </w:tc>
      </w:tr>
      <w:tr>
        <w:trPr/>
        <w:tc>
          <w:tcPr>
            <w:tcW w:w="15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drawing>
                <wp:anchor behindDoc="0" distT="0" distB="0" distL="0" distR="0" simplePos="0" locked="0" layoutInCell="0" allowOverlap="1" relativeHeight="30">
                  <wp:simplePos x="0" y="0"/>
                  <wp:positionH relativeFrom="column">
                    <wp:posOffset>1092200</wp:posOffset>
                  </wp:positionH>
                  <wp:positionV relativeFrom="paragraph">
                    <wp:posOffset>188595</wp:posOffset>
                  </wp:positionV>
                  <wp:extent cx="681355" cy="353695"/>
                  <wp:effectExtent l="0" t="0" r="0" b="0"/>
                  <wp:wrapSquare wrapText="largest"/>
                  <wp:docPr id="30" name="Изображение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Изображение29" descr=""/>
                          <pic:cNvPicPr>
                            <a:picLocks noChangeAspect="1" noChangeArrowheads="1"/>
                          </pic:cNvPicPr>
                        </pic:nvPicPr>
                        <pic:blipFill>
                          <a:blip r:embed="rId34"/>
                          <a:stretch>
                            <a:fillRect/>
                          </a:stretch>
                        </pic:blipFill>
                        <pic:spPr bwMode="auto">
                          <a:xfrm>
                            <a:off x="0" y="0"/>
                            <a:ext cx="681355" cy="353695"/>
                          </a:xfrm>
                          <a:prstGeom prst="rect">
                            <a:avLst/>
                          </a:prstGeom>
                        </pic:spPr>
                      </pic:pic>
                    </a:graphicData>
                  </a:graphic>
                </wp:anchor>
              </w:drawing>
            </w:r>
            <w:r>
              <w:rPr>
                <w:rFonts w:cs="Times New Roman" w:ascii="Times New Roman" w:hAnsi="Times New Roman"/>
                <w:sz w:val="20"/>
                <w:szCs w:val="20"/>
              </w:rPr>
              <w:t>Салфетки влажные гигиенические очищающие для детей с экстрактом ромашки ZALA, 72 шт., (арт. ZL23400)</w:t>
            </w:r>
          </w:p>
        </w:tc>
        <w:tc>
          <w:tcPr>
            <w:tcW w:w="14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52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3307900008</w:t>
            </w:r>
          </w:p>
        </w:tc>
        <w:tc>
          <w:tcPr>
            <w:tcW w:w="1986" w:type="dxa"/>
            <w:tcBorders>
              <w:top w:val="nil"/>
            </w:tcBorders>
          </w:tcPr>
          <w:p>
            <w:pPr>
              <w:pStyle w:val="NatureIllustration1LTGliederung1"/>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t>Cалфетки влажные с экстрактом Алоэ и зеленый чай – – незаменимый помощник для быстрого устранения загрязнений, придает коже мягкость и увлажненность, а экстракт Алоэ и зеленого чая мягко дезинфицирует протираемый участок кожи. Изготовлены из мягкого, прочного материала, который дарит чистоту, не оставляя разводов, уничтожая бактерии и микробы. Прекрасно подходит для использования дома, в дороге, в путешествии.</w:t>
            </w:r>
          </w:p>
          <w:p>
            <w:pPr>
              <w:pStyle w:val="NatureIllustration1LTGliederung1"/>
              <w:widowControl w:val="false"/>
              <w:suppressAutoHyphens w:val="true"/>
              <w:bidi w:val="0"/>
              <w:spacing w:lineRule="auto" w:line="240"/>
              <w:ind w:left="3855" w:right="0" w:hanging="0"/>
              <w:rPr>
                <w:sz w:val="16"/>
                <w:szCs w:val="16"/>
              </w:rPr>
            </w:pPr>
            <w:r>
              <w:rPr>
                <w:sz w:val="16"/>
                <w:szCs w:val="16"/>
              </w:rPr>
            </w:r>
          </w:p>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r>
          </w:p>
        </w:tc>
        <w:tc>
          <w:tcPr>
            <w:tcW w:w="156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t>Упак.72 шт , 27 упак./ Транспортировочны1 короб</w:t>
            </w:r>
          </w:p>
        </w:tc>
        <w:tc>
          <w:tcPr>
            <w:tcW w:w="1276"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0,49 доллара скидка возможна от объема</w:t>
            </w:r>
          </w:p>
        </w:tc>
        <w:tc>
          <w:tcPr>
            <w:tcW w:w="1702"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нет</w:t>
            </w:r>
          </w:p>
        </w:tc>
        <w:tc>
          <w:tcPr>
            <w:tcW w:w="2271"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От 33 паллета</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+5 до +25 0С</w:t>
            </w:r>
          </w:p>
        </w:tc>
        <w:tc>
          <w:tcPr>
            <w:tcW w:w="2119"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Прямые продажи</w:t>
            </w:r>
          </w:p>
        </w:tc>
      </w:tr>
      <w:tr>
        <w:trPr/>
        <w:tc>
          <w:tcPr>
            <w:tcW w:w="15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Салфетки влажные гигиенические очищающие для детей с экстрактом ромашки ZALA,120 шт., (арт. ZL23500)</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4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drawing>
                <wp:anchor behindDoc="0" distT="0" distB="0" distL="0" distR="0" simplePos="0" locked="0" layoutInCell="0" allowOverlap="1" relativeHeight="31">
                  <wp:simplePos x="0" y="0"/>
                  <wp:positionH relativeFrom="column">
                    <wp:posOffset>0</wp:posOffset>
                  </wp:positionH>
                  <wp:positionV relativeFrom="paragraph">
                    <wp:posOffset>180975</wp:posOffset>
                  </wp:positionV>
                  <wp:extent cx="786765" cy="358775"/>
                  <wp:effectExtent l="0" t="0" r="0" b="0"/>
                  <wp:wrapSquare wrapText="largest"/>
                  <wp:docPr id="31" name="Изображение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Изображение30" descr=""/>
                          <pic:cNvPicPr>
                            <a:picLocks noChangeAspect="1" noChangeArrowheads="1"/>
                          </pic:cNvPicPr>
                        </pic:nvPicPr>
                        <pic:blipFill>
                          <a:blip r:embed="rId35"/>
                          <a:stretch>
                            <a:fillRect/>
                          </a:stretch>
                        </pic:blipFill>
                        <pic:spPr bwMode="auto">
                          <a:xfrm>
                            <a:off x="0" y="0"/>
                            <a:ext cx="786765" cy="358775"/>
                          </a:xfrm>
                          <a:prstGeom prst="rect">
                            <a:avLst/>
                          </a:prstGeom>
                        </pic:spPr>
                      </pic:pic>
                    </a:graphicData>
                  </a:graphic>
                </wp:anchor>
              </w:drawing>
            </w:r>
          </w:p>
        </w:tc>
        <w:tc>
          <w:tcPr>
            <w:tcW w:w="152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3307900008</w:t>
            </w:r>
          </w:p>
        </w:tc>
        <w:tc>
          <w:tcPr>
            <w:tcW w:w="1986" w:type="dxa"/>
            <w:tcBorders>
              <w:top w:val="nil"/>
            </w:tcBorders>
          </w:tcPr>
          <w:p>
            <w:pPr>
              <w:pStyle w:val="NatureIllustration1LTGliederung1"/>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t>Cалфетки влажные гигиенические очищающие детские Ромашка – созданы специально для нежной кожи Вашего малыша. Бережно очищают, увлажняют и защищают чувствительную кожу ребенка. Пропитаны лосьоном, содержащим в своем составе экстракт Ромашки, известный своим противовоспалительным, антисептическим и противомикробным свойством. Не вызывают аллергии. Незаменимы на улице, дома, в гостях и в путешествии.</w:t>
            </w:r>
          </w:p>
          <w:p>
            <w:pPr>
              <w:pStyle w:val="NatureIllustration1LTGliederung1"/>
              <w:widowControl w:val="false"/>
              <w:suppressAutoHyphens w:val="true"/>
              <w:spacing w:lineRule="auto" w:line="240"/>
              <w:ind w:left="6917" w:right="0" w:hanging="0"/>
              <w:jc w:val="right"/>
              <w:rPr/>
            </w:pPr>
            <w:r>
              <w:rPr/>
            </w:r>
          </w:p>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r>
          </w:p>
        </w:tc>
        <w:tc>
          <w:tcPr>
            <w:tcW w:w="156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t>Упак.120 шт , 20 упак./ Транспортировочны1 короб</w:t>
            </w:r>
          </w:p>
        </w:tc>
        <w:tc>
          <w:tcPr>
            <w:tcW w:w="1276"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0,89 доллара скидка возможна от объема</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702"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Нет</w:t>
            </w:r>
          </w:p>
        </w:tc>
        <w:tc>
          <w:tcPr>
            <w:tcW w:w="2271"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От 33 паллета</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+5 до +25 0С</w:t>
            </w:r>
          </w:p>
        </w:tc>
        <w:tc>
          <w:tcPr>
            <w:tcW w:w="2119"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Прямые продажи</w:t>
            </w:r>
          </w:p>
        </w:tc>
      </w:tr>
      <w:tr>
        <w:trPr/>
        <w:tc>
          <w:tcPr>
            <w:tcW w:w="15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drawing>
                <wp:anchor behindDoc="0" distT="0" distB="0" distL="0" distR="0" simplePos="0" locked="0" layoutInCell="0" allowOverlap="1" relativeHeight="32">
                  <wp:simplePos x="0" y="0"/>
                  <wp:positionH relativeFrom="column">
                    <wp:posOffset>987425</wp:posOffset>
                  </wp:positionH>
                  <wp:positionV relativeFrom="paragraph">
                    <wp:posOffset>504825</wp:posOffset>
                  </wp:positionV>
                  <wp:extent cx="853440" cy="429260"/>
                  <wp:effectExtent l="0" t="0" r="0" b="0"/>
                  <wp:wrapSquare wrapText="largest"/>
                  <wp:docPr id="32" name="Изображение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Изображение31" descr=""/>
                          <pic:cNvPicPr>
                            <a:picLocks noChangeAspect="1" noChangeArrowheads="1"/>
                          </pic:cNvPicPr>
                        </pic:nvPicPr>
                        <pic:blipFill>
                          <a:blip r:embed="rId36"/>
                          <a:stretch>
                            <a:fillRect/>
                          </a:stretch>
                        </pic:blipFill>
                        <pic:spPr bwMode="auto">
                          <a:xfrm>
                            <a:off x="0" y="0"/>
                            <a:ext cx="853440" cy="429260"/>
                          </a:xfrm>
                          <a:prstGeom prst="rect">
                            <a:avLst/>
                          </a:prstGeom>
                        </pic:spPr>
                      </pic:pic>
                    </a:graphicData>
                  </a:graphic>
                </wp:anchor>
              </w:drawing>
            </w:r>
            <w:r>
              <w:rPr>
                <w:rFonts w:cs="Times New Roman" w:ascii="Times New Roman" w:hAnsi="Times New Roman"/>
                <w:sz w:val="20"/>
                <w:szCs w:val="20"/>
              </w:rPr>
              <w:t>С</w:t>
            </w:r>
            <w:r>
              <w:rPr>
                <w:rFonts w:cs="Times New Roman" w:ascii="Times New Roman" w:hAnsi="Times New Roman"/>
                <w:sz w:val="20"/>
                <w:szCs w:val="20"/>
              </w:rPr>
              <w:t>алфетки влажные гигиенические очищающие для детей с экстрактом ромашки"ZALA", 72 шт., (арт. ZL24100 Лондон)</w:t>
            </w:r>
          </w:p>
        </w:tc>
        <w:tc>
          <w:tcPr>
            <w:tcW w:w="14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52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3307900008</w:t>
            </w:r>
          </w:p>
        </w:tc>
        <w:tc>
          <w:tcPr>
            <w:tcW w:w="1986" w:type="dxa"/>
            <w:tcBorders>
              <w:top w:val="nil"/>
            </w:tcBorders>
          </w:tcPr>
          <w:p>
            <w:pPr>
              <w:pStyle w:val="NatureIllustration1LTGliederung1"/>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t>Cалфетки влажные Лондон – нежно обволакивают кожу, увлажняя и смягчая ее, привнося в образ утонченный и истинный характер Лондона с его хмурым небом, непрекращающимися дождями и строгий Тауэрский мост. Изготовлены эти салфетки из прочного нетканого безворсового материала.  Они удобны в применении дома, в дороге и на отдыхе.</w:t>
            </w:r>
          </w:p>
          <w:p>
            <w:pPr>
              <w:pStyle w:val="NatureIllustration1LTGliederung1"/>
              <w:widowControl w:val="false"/>
              <w:suppressAutoHyphens w:val="true"/>
              <w:bidi w:val="0"/>
              <w:spacing w:lineRule="auto" w:line="240"/>
              <w:ind w:left="4876" w:right="0" w:hanging="0"/>
              <w:jc w:val="center"/>
              <w:rPr>
                <w:sz w:val="16"/>
                <w:szCs w:val="16"/>
              </w:rPr>
            </w:pPr>
            <w:r>
              <w:rPr>
                <w:sz w:val="16"/>
                <w:szCs w:val="16"/>
              </w:rPr>
            </w:r>
          </w:p>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r>
          </w:p>
        </w:tc>
        <w:tc>
          <w:tcPr>
            <w:tcW w:w="156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t>Упак. 72 шт , 27 упак/транспортировочный короб</w:t>
            </w:r>
          </w:p>
        </w:tc>
        <w:tc>
          <w:tcPr>
            <w:tcW w:w="1276"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0,49 доллараскидка возможна от объема</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702"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Нет</w:t>
            </w:r>
          </w:p>
        </w:tc>
        <w:tc>
          <w:tcPr>
            <w:tcW w:w="2271"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От 33 паллета</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+5 до +25 0С</w:t>
            </w:r>
          </w:p>
        </w:tc>
        <w:tc>
          <w:tcPr>
            <w:tcW w:w="2119"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Прямые продажи</w:t>
            </w:r>
          </w:p>
        </w:tc>
      </w:tr>
      <w:tr>
        <w:trPr/>
        <w:tc>
          <w:tcPr>
            <w:tcW w:w="15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Салфетки влажные гигиенические антибактериальные "ZALA"  72 шт., (арт. ZL25200)</w:t>
            </w:r>
          </w:p>
        </w:tc>
        <w:tc>
          <w:tcPr>
            <w:tcW w:w="14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drawing>
                <wp:anchor behindDoc="0" distT="0" distB="0" distL="0" distR="0" simplePos="0" locked="0" layoutInCell="0" allowOverlap="1" relativeHeight="33">
                  <wp:simplePos x="0" y="0"/>
                  <wp:positionH relativeFrom="column">
                    <wp:posOffset>131445</wp:posOffset>
                  </wp:positionH>
                  <wp:positionV relativeFrom="paragraph">
                    <wp:posOffset>38100</wp:posOffset>
                  </wp:positionV>
                  <wp:extent cx="523875" cy="1042035"/>
                  <wp:effectExtent l="0" t="0" r="0" b="0"/>
                  <wp:wrapSquare wrapText="largest"/>
                  <wp:docPr id="33" name="Изображение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Изображение32" descr=""/>
                          <pic:cNvPicPr>
                            <a:picLocks noChangeAspect="1" noChangeArrowheads="1"/>
                          </pic:cNvPicPr>
                        </pic:nvPicPr>
                        <pic:blipFill>
                          <a:blip r:embed="rId37"/>
                          <a:stretch>
                            <a:fillRect/>
                          </a:stretch>
                        </pic:blipFill>
                        <pic:spPr bwMode="auto">
                          <a:xfrm>
                            <a:off x="0" y="0"/>
                            <a:ext cx="523875" cy="1042035"/>
                          </a:xfrm>
                          <a:prstGeom prst="rect">
                            <a:avLst/>
                          </a:prstGeom>
                        </pic:spPr>
                      </pic:pic>
                    </a:graphicData>
                  </a:graphic>
                </wp:anchor>
              </w:drawing>
            </w:r>
          </w:p>
        </w:tc>
        <w:tc>
          <w:tcPr>
            <w:tcW w:w="152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3307900008</w:t>
            </w:r>
          </w:p>
        </w:tc>
        <w:tc>
          <w:tcPr>
            <w:tcW w:w="1986" w:type="dxa"/>
            <w:tcBorders>
              <w:top w:val="nil"/>
            </w:tcBorders>
          </w:tcPr>
          <w:p>
            <w:pPr>
              <w:pStyle w:val="NatureIllustration1LTGliederung1"/>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t>Cалфетки влажные гигиенические для детей антибактериальные  – салфетки для детей с антибактериальным эффектом, изготовленные из прочного нетканого материала, предназначены для ежедневного ухода за кожей лица, рук и тела. Подходят для нежного и бережного очищения  чувствительной кожи, уничтожает бактерии, вирусы и микробы, которые так любят детскую кожу. При длительном  использовании данных салфеток на коже детей не бывает покраснений , раздражений и покраснений.  Они удобны в применении дома, в дороге и на отдыхе.</w:t>
            </w:r>
          </w:p>
          <w:p>
            <w:pPr>
              <w:pStyle w:val="NatureIllustration1LTGliederung1"/>
              <w:widowControl w:val="false"/>
              <w:suppressAutoHyphens w:val="true"/>
              <w:bidi w:val="0"/>
              <w:spacing w:lineRule="auto" w:line="240"/>
              <w:ind w:left="57" w:right="0" w:hanging="0"/>
              <w:jc w:val="right"/>
              <w:rPr>
                <w:sz w:val="16"/>
                <w:szCs w:val="16"/>
              </w:rPr>
            </w:pPr>
            <w:r>
              <w:rPr>
                <w:sz w:val="16"/>
                <w:szCs w:val="16"/>
              </w:rPr>
            </w:r>
          </w:p>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r>
          </w:p>
        </w:tc>
        <w:tc>
          <w:tcPr>
            <w:tcW w:w="156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t>Упак. 72 шт , 27 упак/транспортировочный короб</w:t>
            </w:r>
          </w:p>
        </w:tc>
        <w:tc>
          <w:tcPr>
            <w:tcW w:w="1276"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0,52 доллара скидка возможна от объема</w:t>
            </w:r>
          </w:p>
        </w:tc>
        <w:tc>
          <w:tcPr>
            <w:tcW w:w="1702"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На Сербию  только</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2271"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От 33 паллета</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+5 до +25 0С</w:t>
            </w:r>
          </w:p>
        </w:tc>
        <w:tc>
          <w:tcPr>
            <w:tcW w:w="2119"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Прямые продажи</w:t>
            </w:r>
          </w:p>
        </w:tc>
      </w:tr>
      <w:tr>
        <w:trPr/>
        <w:tc>
          <w:tcPr>
            <w:tcW w:w="15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drawing>
                <wp:anchor behindDoc="0" distT="0" distB="0" distL="0" distR="0" simplePos="0" locked="0" layoutInCell="0" allowOverlap="1" relativeHeight="34">
                  <wp:simplePos x="0" y="0"/>
                  <wp:positionH relativeFrom="column">
                    <wp:posOffset>996950</wp:posOffset>
                  </wp:positionH>
                  <wp:positionV relativeFrom="paragraph">
                    <wp:posOffset>629285</wp:posOffset>
                  </wp:positionV>
                  <wp:extent cx="786765" cy="491490"/>
                  <wp:effectExtent l="0" t="0" r="0" b="0"/>
                  <wp:wrapSquare wrapText="largest"/>
                  <wp:docPr id="34" name="Изображение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Изображение33" descr=""/>
                          <pic:cNvPicPr>
                            <a:picLocks noChangeAspect="1" noChangeArrowheads="1"/>
                          </pic:cNvPicPr>
                        </pic:nvPicPr>
                        <pic:blipFill>
                          <a:blip r:embed="rId38"/>
                          <a:stretch>
                            <a:fillRect/>
                          </a:stretch>
                        </pic:blipFill>
                        <pic:spPr bwMode="auto">
                          <a:xfrm>
                            <a:off x="0" y="0"/>
                            <a:ext cx="786765" cy="491490"/>
                          </a:xfrm>
                          <a:prstGeom prst="rect">
                            <a:avLst/>
                          </a:prstGeom>
                        </pic:spPr>
                      </pic:pic>
                    </a:graphicData>
                  </a:graphic>
                </wp:anchor>
              </w:drawing>
            </w:r>
            <w:r>
              <w:rPr>
                <w:rFonts w:cs="Times New Roman" w:ascii="Times New Roman" w:hAnsi="Times New Roman"/>
                <w:sz w:val="20"/>
                <w:szCs w:val="20"/>
              </w:rPr>
              <w:t>Л</w:t>
            </w:r>
            <w:r>
              <w:rPr>
                <w:rFonts w:cs="Times New Roman" w:ascii="Times New Roman" w:hAnsi="Times New Roman"/>
                <w:sz w:val="20"/>
                <w:szCs w:val="20"/>
              </w:rPr>
              <w:t>осьон антибактериальный ZALA, 100 мл, (арт.ZL94100)</w:t>
            </w:r>
          </w:p>
        </w:tc>
        <w:tc>
          <w:tcPr>
            <w:tcW w:w="14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52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3304990000</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986"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Arial" w:hAnsi="Arial"/>
                <w:color w:val="000000"/>
                <w:spacing w:val="0"/>
                <w:sz w:val="16"/>
                <w:szCs w:val="16"/>
              </w:rPr>
              <w:t>С экстрактом алоэ</w:t>
            </w:r>
          </w:p>
          <w:p>
            <w:pPr>
              <w:pStyle w:val="Normal"/>
              <w:widowControl w:val="false"/>
              <w:tabs>
                <w:tab w:val="clear" w:pos="709"/>
                <w:tab w:val="left" w:pos="643" w:leader="none"/>
              </w:tabs>
              <w:spacing w:lineRule="atLeast" w:line="200"/>
              <w:ind w:left="0" w:right="0" w:hanging="0"/>
              <w:jc w:val="left"/>
              <w:rPr>
                <w:sz w:val="16"/>
                <w:szCs w:val="16"/>
              </w:rPr>
            </w:pPr>
            <w:r>
              <w:rPr>
                <w:rFonts w:ascii="Arial" w:hAnsi="Arial"/>
                <w:color w:val="000000"/>
                <w:spacing w:val="0"/>
                <w:sz w:val="16"/>
                <w:szCs w:val="16"/>
              </w:rPr>
              <w:t>С Д-пантенолом</w:t>
            </w:r>
          </w:p>
          <w:p>
            <w:pPr>
              <w:pStyle w:val="Normal"/>
              <w:widowControl w:val="false"/>
              <w:tabs>
                <w:tab w:val="clear" w:pos="709"/>
                <w:tab w:val="left" w:pos="643" w:leader="none"/>
              </w:tabs>
              <w:spacing w:lineRule="atLeast" w:line="200"/>
              <w:ind w:left="0" w:right="0" w:hanging="0"/>
              <w:jc w:val="left"/>
              <w:rPr>
                <w:sz w:val="16"/>
                <w:szCs w:val="16"/>
              </w:rPr>
            </w:pPr>
            <w:r>
              <w:rPr>
                <w:rFonts w:ascii="Arial" w:hAnsi="Arial"/>
                <w:color w:val="000000"/>
                <w:spacing w:val="0"/>
                <w:sz w:val="16"/>
                <w:szCs w:val="16"/>
              </w:rPr>
              <w:t>99% защиты от бактерий</w:t>
            </w:r>
          </w:p>
          <w:p>
            <w:pPr>
              <w:pStyle w:val="Normal"/>
              <w:widowControl w:val="false"/>
              <w:tabs>
                <w:tab w:val="clear" w:pos="709"/>
                <w:tab w:val="left" w:pos="643" w:leader="none"/>
              </w:tabs>
              <w:spacing w:lineRule="atLeast" w:line="200"/>
              <w:ind w:left="0" w:right="0" w:hanging="0"/>
              <w:jc w:val="left"/>
              <w:rPr>
                <w:sz w:val="16"/>
                <w:szCs w:val="16"/>
              </w:rPr>
            </w:pPr>
            <w:r>
              <w:rPr>
                <w:rFonts w:ascii="Arial" w:hAnsi="Arial"/>
                <w:color w:val="000000"/>
                <w:spacing w:val="0"/>
                <w:sz w:val="16"/>
                <w:szCs w:val="16"/>
              </w:rPr>
              <w:t>Без спирта</w:t>
            </w:r>
          </w:p>
          <w:p>
            <w:pPr>
              <w:pStyle w:val="Normal"/>
              <w:widowControl w:val="false"/>
              <w:tabs>
                <w:tab w:val="clear" w:pos="709"/>
                <w:tab w:val="left" w:pos="643" w:leader="none"/>
              </w:tabs>
              <w:spacing w:lineRule="atLeast" w:line="200"/>
              <w:ind w:left="0" w:right="0" w:hanging="0"/>
              <w:jc w:val="left"/>
              <w:rPr>
                <w:sz w:val="16"/>
                <w:szCs w:val="16"/>
              </w:rPr>
            </w:pPr>
            <w:r>
              <w:rPr>
                <w:sz w:val="16"/>
                <w:szCs w:val="16"/>
              </w:rPr>
            </w:r>
          </w:p>
          <w:p>
            <w:pPr>
              <w:pStyle w:val="Normal"/>
              <w:widowControl w:val="false"/>
              <w:tabs>
                <w:tab w:val="clear" w:pos="709"/>
                <w:tab w:val="left" w:pos="643" w:leader="none"/>
              </w:tabs>
              <w:spacing w:lineRule="atLeast" w:line="200"/>
              <w:ind w:left="0" w:right="0" w:hanging="0"/>
              <w:jc w:val="left"/>
              <w:rPr>
                <w:sz w:val="16"/>
                <w:szCs w:val="16"/>
              </w:rPr>
            </w:pPr>
            <w:r>
              <w:rPr>
                <w:rFonts w:ascii="Arial" w:hAnsi="Arial"/>
                <w:color w:val="000000"/>
                <w:spacing w:val="0"/>
                <w:sz w:val="16"/>
                <w:szCs w:val="16"/>
              </w:rPr>
              <w:t>Без воды и без салфеток, спрей эффективно удаляет загрязнения и уничтожает бактерии. Действующее вещество: Polyhexamethylenguanidines Hydrochloride. Антибактериальное действие подтверждено испытаниями ГУ «Республиканский центр гигиены, эпидемиологии и общественного здоровья» Республики Беларусь.</w:t>
            </w:r>
          </w:p>
          <w:p>
            <w:pPr>
              <w:pStyle w:val="Normal"/>
              <w:widowControl w:val="false"/>
              <w:tabs>
                <w:tab w:val="clear" w:pos="709"/>
                <w:tab w:val="left" w:pos="643" w:leader="none"/>
              </w:tabs>
              <w:spacing w:lineRule="atLeast" w:line="200"/>
              <w:ind w:left="0" w:right="0" w:hanging="0"/>
              <w:jc w:val="left"/>
              <w:rPr>
                <w:sz w:val="16"/>
                <w:szCs w:val="16"/>
              </w:rPr>
            </w:pPr>
            <w:r>
              <w:rPr>
                <w:sz w:val="16"/>
                <w:szCs w:val="16"/>
              </w:rPr>
            </w:r>
          </w:p>
          <w:p>
            <w:pPr>
              <w:pStyle w:val="Normal"/>
              <w:widowControl w:val="false"/>
              <w:tabs>
                <w:tab w:val="clear" w:pos="709"/>
                <w:tab w:val="left" w:pos="643" w:leader="none"/>
              </w:tabs>
              <w:spacing w:lineRule="atLeast" w:line="200"/>
              <w:ind w:left="0" w:right="0" w:hanging="0"/>
              <w:jc w:val="left"/>
              <w:rPr>
                <w:sz w:val="16"/>
                <w:szCs w:val="16"/>
              </w:rPr>
            </w:pPr>
            <w:r>
              <w:rPr>
                <w:rFonts w:ascii="Arial" w:hAnsi="Arial"/>
                <w:color w:val="000000"/>
                <w:spacing w:val="0"/>
                <w:sz w:val="16"/>
                <w:szCs w:val="16"/>
              </w:rPr>
              <w:t>Экстракт Алоэ и Д-пантенол смягчают и бережно ухаживают за кожей.</w:t>
            </w:r>
          </w:p>
          <w:p>
            <w:pPr>
              <w:pStyle w:val="Normal"/>
              <w:widowControl w:val="false"/>
              <w:tabs>
                <w:tab w:val="clear" w:pos="709"/>
                <w:tab w:val="left" w:pos="643" w:leader="none"/>
              </w:tabs>
              <w:spacing w:lineRule="atLeast" w:line="200"/>
              <w:ind w:left="0" w:right="0" w:hanging="0"/>
              <w:jc w:val="left"/>
              <w:rPr>
                <w:sz w:val="16"/>
                <w:szCs w:val="16"/>
              </w:rPr>
            </w:pPr>
            <w:r>
              <w:rPr>
                <w:sz w:val="16"/>
                <w:szCs w:val="16"/>
              </w:rPr>
            </w:r>
          </w:p>
          <w:p>
            <w:pPr>
              <w:pStyle w:val="Normal"/>
              <w:widowControl w:val="false"/>
              <w:tabs>
                <w:tab w:val="clear" w:pos="709"/>
                <w:tab w:val="left" w:pos="643" w:leader="none"/>
              </w:tabs>
              <w:spacing w:lineRule="atLeast" w:line="200"/>
              <w:ind w:left="0" w:right="0" w:hanging="0"/>
              <w:jc w:val="left"/>
              <w:rPr>
                <w:sz w:val="16"/>
                <w:szCs w:val="16"/>
              </w:rPr>
            </w:pPr>
            <w:r>
              <w:rPr>
                <w:rFonts w:ascii="Arial" w:hAnsi="Arial"/>
                <w:color w:val="000000"/>
                <w:spacing w:val="0"/>
                <w:sz w:val="16"/>
                <w:szCs w:val="16"/>
              </w:rPr>
              <w:t>Антибактериальный спрей 100 мл удобно использовать в офисе, в машине и дома.</w:t>
            </w:r>
          </w:p>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r>
          </w:p>
        </w:tc>
        <w:tc>
          <w:tcPr>
            <w:tcW w:w="156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t>100 мл , флакон , 56 флаконов /транспортировочный   короб</w:t>
            </w:r>
          </w:p>
        </w:tc>
        <w:tc>
          <w:tcPr>
            <w:tcW w:w="1276"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0,99 доллара скидка возможна от объема</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702"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На Сербию  только</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2271"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От 33 паллета</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+5 до +25 0С</w:t>
            </w:r>
          </w:p>
        </w:tc>
        <w:tc>
          <w:tcPr>
            <w:tcW w:w="2119"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Прямые продажи</w:t>
            </w:r>
          </w:p>
        </w:tc>
      </w:tr>
      <w:tr>
        <w:trPr/>
        <w:tc>
          <w:tcPr>
            <w:tcW w:w="15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Салфетки влажные гигиенические антибактериальные "ZALA"  72 шт., (арт. ZL25500)</w:t>
            </w:r>
          </w:p>
        </w:tc>
        <w:tc>
          <w:tcPr>
            <w:tcW w:w="14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drawing>
                <wp:anchor behindDoc="0" distT="0" distB="0" distL="0" distR="0" simplePos="0" locked="0" layoutInCell="0" allowOverlap="1" relativeHeight="35">
                  <wp:simplePos x="0" y="0"/>
                  <wp:positionH relativeFrom="column">
                    <wp:posOffset>85725</wp:posOffset>
                  </wp:positionH>
                  <wp:positionV relativeFrom="paragraph">
                    <wp:posOffset>24765</wp:posOffset>
                  </wp:positionV>
                  <wp:extent cx="671830" cy="944880"/>
                  <wp:effectExtent l="0" t="0" r="0" b="0"/>
                  <wp:wrapSquare wrapText="largest"/>
                  <wp:docPr id="35" name="Изображение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Изображение34" descr=""/>
                          <pic:cNvPicPr>
                            <a:picLocks noChangeAspect="1" noChangeArrowheads="1"/>
                          </pic:cNvPicPr>
                        </pic:nvPicPr>
                        <pic:blipFill>
                          <a:blip r:embed="rId39"/>
                          <a:stretch>
                            <a:fillRect/>
                          </a:stretch>
                        </pic:blipFill>
                        <pic:spPr bwMode="auto">
                          <a:xfrm>
                            <a:off x="0" y="0"/>
                            <a:ext cx="671830" cy="944880"/>
                          </a:xfrm>
                          <a:prstGeom prst="rect">
                            <a:avLst/>
                          </a:prstGeom>
                        </pic:spPr>
                      </pic:pic>
                    </a:graphicData>
                  </a:graphic>
                </wp:anchor>
              </w:drawing>
            </w:r>
          </w:p>
        </w:tc>
        <w:tc>
          <w:tcPr>
            <w:tcW w:w="152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3307900008</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986" w:type="dxa"/>
            <w:tcBorders>
              <w:top w:val="nil"/>
            </w:tcBorders>
          </w:tcPr>
          <w:p>
            <w:pPr>
              <w:pStyle w:val="NatureIllustration1LTGliederung1"/>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t>Cалфетки влажные гигиенические антибактериальные универсальные  – мягкие салфетки, призванные целенаправленно убивать микроорганизмы и подавлять их рост. Имеют безопасный состав пропиток, который подходит для любой кожи. Данные салфетки можно использовать  для гигиенической обработки рук перед приемом пищи с целью профилактики желудочно-кишечных заболеваний, а также для обработки лица и рук в путешествиях, на отдыхе, в поездках на всех видах транспорта, а также для обеззараживания любых поверхностей.</w:t>
            </w:r>
          </w:p>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r>
          </w:p>
        </w:tc>
        <w:tc>
          <w:tcPr>
            <w:tcW w:w="156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t>Упак. 72 шт , 27 упак/транспортировочный короб</w:t>
            </w:r>
          </w:p>
        </w:tc>
        <w:tc>
          <w:tcPr>
            <w:tcW w:w="1276"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0,54 доллара скидка возможна от объема</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702"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На Сербию  только</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2271"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От 33 паллета</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+5 до +25 0С</w:t>
            </w:r>
          </w:p>
        </w:tc>
        <w:tc>
          <w:tcPr>
            <w:tcW w:w="2119"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Прямые продажи</w:t>
            </w:r>
          </w:p>
        </w:tc>
      </w:tr>
      <w:tr>
        <w:trPr/>
        <w:tc>
          <w:tcPr>
            <w:tcW w:w="15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Салфетки влажные гигиенические антибактериальные "ZALA"  15 шт., (арт. ZL25515)</w:t>
            </w:r>
          </w:p>
        </w:tc>
        <w:tc>
          <w:tcPr>
            <w:tcW w:w="14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drawing>
                <wp:anchor behindDoc="0" distT="0" distB="0" distL="0" distR="0" simplePos="0" locked="0" layoutInCell="0" allowOverlap="1" relativeHeight="36">
                  <wp:simplePos x="0" y="0"/>
                  <wp:positionH relativeFrom="column">
                    <wp:align>center</wp:align>
                  </wp:positionH>
                  <wp:positionV relativeFrom="paragraph">
                    <wp:posOffset>635</wp:posOffset>
                  </wp:positionV>
                  <wp:extent cx="786765" cy="979805"/>
                  <wp:effectExtent l="0" t="0" r="0" b="0"/>
                  <wp:wrapSquare wrapText="largest"/>
                  <wp:docPr id="36" name="Изображение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Изображение35" descr=""/>
                          <pic:cNvPicPr>
                            <a:picLocks noChangeAspect="1" noChangeArrowheads="1"/>
                          </pic:cNvPicPr>
                        </pic:nvPicPr>
                        <pic:blipFill>
                          <a:blip r:embed="rId40"/>
                          <a:stretch>
                            <a:fillRect/>
                          </a:stretch>
                        </pic:blipFill>
                        <pic:spPr bwMode="auto">
                          <a:xfrm>
                            <a:off x="0" y="0"/>
                            <a:ext cx="786765" cy="979805"/>
                          </a:xfrm>
                          <a:prstGeom prst="rect">
                            <a:avLst/>
                          </a:prstGeom>
                        </pic:spPr>
                      </pic:pic>
                    </a:graphicData>
                  </a:graphic>
                </wp:anchor>
              </w:drawing>
            </w:r>
          </w:p>
        </w:tc>
        <w:tc>
          <w:tcPr>
            <w:tcW w:w="152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3307900008</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986" w:type="dxa"/>
            <w:tcBorders>
              <w:top w:val="nil"/>
            </w:tcBorders>
          </w:tcPr>
          <w:p>
            <w:pPr>
              <w:pStyle w:val="NatureIllustration1LTGliederung1"/>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t>Cалфетки влажные гигиенические антибактериальные универсальные  – мягкие салфетки, призванные целенаправленно убивать микроорганизмы и подавлять их рост. Имеют безопасный состав пропиток, который подходит для любой кожи. Данные салфетки можно использовать  для гигиенической обработки рук перед приемом пищи с целью профилактики желудочно-кишечных заболеваний, а также для обработки лица и рук в путешествиях, на отдыхе, в поездках на всех видах транспорта, а также для обеззараживания любых поверхностей.</w:t>
            </w:r>
          </w:p>
          <w:p>
            <w:pPr>
              <w:pStyle w:val="NatureIllustration1LTGliederung1"/>
              <w:widowControl w:val="false"/>
              <w:suppressAutoHyphens w:val="true"/>
              <w:spacing w:lineRule="auto" w:line="240"/>
              <w:ind w:left="6690" w:right="0" w:hanging="0"/>
              <w:jc w:val="right"/>
              <w:rPr>
                <w:sz w:val="16"/>
                <w:szCs w:val="16"/>
              </w:rPr>
            </w:pPr>
            <w:r>
              <w:rPr>
                <w:sz w:val="16"/>
                <w:szCs w:val="16"/>
              </w:rPr>
            </w:r>
          </w:p>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r>
          </w:p>
        </w:tc>
        <w:tc>
          <w:tcPr>
            <w:tcW w:w="156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t>Упак. 15 шт , 32 упак/транспортировочный короб</w:t>
            </w:r>
          </w:p>
        </w:tc>
        <w:tc>
          <w:tcPr>
            <w:tcW w:w="1276"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0,18 доллара скидка возможна от объема</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702"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На Сербию   только</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2271"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От 33 паллета</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+5 до +25 0С</w:t>
            </w:r>
          </w:p>
        </w:tc>
        <w:tc>
          <w:tcPr>
            <w:tcW w:w="2119"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Прямые продажи</w:t>
            </w:r>
          </w:p>
        </w:tc>
      </w:tr>
      <w:tr>
        <w:trPr/>
        <w:tc>
          <w:tcPr>
            <w:tcW w:w="15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Салфетки влажные антибактериальные с экстрактом алоэ "ZALA", 100 шт., (арт. ZL25600)</w:t>
            </w:r>
          </w:p>
        </w:tc>
        <w:tc>
          <w:tcPr>
            <w:tcW w:w="14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drawing>
                <wp:anchor behindDoc="0" distT="0" distB="0" distL="0" distR="0" simplePos="0" locked="0" layoutInCell="0" allowOverlap="1" relativeHeight="37">
                  <wp:simplePos x="0" y="0"/>
                  <wp:positionH relativeFrom="column">
                    <wp:posOffset>74295</wp:posOffset>
                  </wp:positionH>
                  <wp:positionV relativeFrom="paragraph">
                    <wp:posOffset>142875</wp:posOffset>
                  </wp:positionV>
                  <wp:extent cx="638175" cy="810895"/>
                  <wp:effectExtent l="0" t="0" r="0" b="0"/>
                  <wp:wrapSquare wrapText="largest"/>
                  <wp:docPr id="37" name="Изображение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Изображение36" descr=""/>
                          <pic:cNvPicPr>
                            <a:picLocks noChangeAspect="1" noChangeArrowheads="1"/>
                          </pic:cNvPicPr>
                        </pic:nvPicPr>
                        <pic:blipFill>
                          <a:blip r:embed="rId41"/>
                          <a:stretch>
                            <a:fillRect/>
                          </a:stretch>
                        </pic:blipFill>
                        <pic:spPr bwMode="auto">
                          <a:xfrm>
                            <a:off x="0" y="0"/>
                            <a:ext cx="638175" cy="810895"/>
                          </a:xfrm>
                          <a:prstGeom prst="rect">
                            <a:avLst/>
                          </a:prstGeom>
                        </pic:spPr>
                      </pic:pic>
                    </a:graphicData>
                  </a:graphic>
                </wp:anchor>
              </w:drawing>
            </w:r>
          </w:p>
        </w:tc>
        <w:tc>
          <w:tcPr>
            <w:tcW w:w="152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3307900008</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986" w:type="dxa"/>
            <w:tcBorders>
              <w:top w:val="nil"/>
            </w:tcBorders>
          </w:tcPr>
          <w:p>
            <w:pPr>
              <w:pStyle w:val="NatureIllustration1LTGliederung1"/>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t>Cалфетки влажные гигиенические антибактериальные универсальные  – мягкие салфетки, призванные целенаправленно убивать микроорганизмы и подавлять их рост. Имеют безопасный состав пропиток, который подходит для любой кожи. Данные салфетки можно использовать  для гигиенической обработки рук перед приемом пищи с целью профилактики желудочно-кишечных заболеваний, а также для обработки лица и рук в путешествиях, на отдыхе, в поездках на всех видах транспорта, а также для обеззараживания любых поверхностей.</w:t>
            </w:r>
          </w:p>
          <w:p>
            <w:pPr>
              <w:pStyle w:val="NatureIllustration1LTGliederung1"/>
              <w:widowControl w:val="false"/>
              <w:suppressAutoHyphens w:val="true"/>
              <w:spacing w:lineRule="auto" w:line="240"/>
              <w:ind w:left="6690" w:right="0" w:hanging="0"/>
              <w:jc w:val="right"/>
              <w:rPr>
                <w:sz w:val="16"/>
                <w:szCs w:val="16"/>
              </w:rPr>
            </w:pPr>
            <w:r>
              <w:rPr>
                <w:sz w:val="16"/>
                <w:szCs w:val="16"/>
              </w:rPr>
            </w:r>
          </w:p>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r>
          </w:p>
        </w:tc>
        <w:tc>
          <w:tcPr>
            <w:tcW w:w="156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t>Упак. 100 шт , 15 упак/транспортировочный короб</w:t>
            </w:r>
          </w:p>
        </w:tc>
        <w:tc>
          <w:tcPr>
            <w:tcW w:w="1276"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0,81 доллара скидка возможна от объема</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702"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На Сербию   только</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2271"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От 33 паллета</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+5 до +25 0С</w:t>
            </w:r>
          </w:p>
        </w:tc>
        <w:tc>
          <w:tcPr>
            <w:tcW w:w="2119"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Прямые продажи</w:t>
            </w:r>
          </w:p>
        </w:tc>
      </w:tr>
      <w:tr>
        <w:trPr/>
        <w:tc>
          <w:tcPr>
            <w:tcW w:w="15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drawing>
                <wp:anchor behindDoc="0" distT="0" distB="0" distL="0" distR="0" simplePos="0" locked="0" layoutInCell="0" allowOverlap="1" relativeHeight="38">
                  <wp:simplePos x="0" y="0"/>
                  <wp:positionH relativeFrom="column">
                    <wp:posOffset>987425</wp:posOffset>
                  </wp:positionH>
                  <wp:positionV relativeFrom="paragraph">
                    <wp:posOffset>372110</wp:posOffset>
                  </wp:positionV>
                  <wp:extent cx="786765" cy="1092200"/>
                  <wp:effectExtent l="0" t="0" r="0" b="0"/>
                  <wp:wrapSquare wrapText="largest"/>
                  <wp:docPr id="38" name="Изображение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Изображение37" descr=""/>
                          <pic:cNvPicPr>
                            <a:picLocks noChangeAspect="1" noChangeArrowheads="1"/>
                          </pic:cNvPicPr>
                        </pic:nvPicPr>
                        <pic:blipFill>
                          <a:blip r:embed="rId42"/>
                          <a:stretch>
                            <a:fillRect/>
                          </a:stretch>
                        </pic:blipFill>
                        <pic:spPr bwMode="auto">
                          <a:xfrm>
                            <a:off x="0" y="0"/>
                            <a:ext cx="786765" cy="1092200"/>
                          </a:xfrm>
                          <a:prstGeom prst="rect">
                            <a:avLst/>
                          </a:prstGeom>
                        </pic:spPr>
                      </pic:pic>
                    </a:graphicData>
                  </a:graphic>
                </wp:anchor>
              </w:drawing>
            </w:r>
            <w:r>
              <w:rPr>
                <w:rFonts w:cs="Times New Roman" w:ascii="Times New Roman" w:hAnsi="Times New Roman"/>
                <w:sz w:val="20"/>
                <w:szCs w:val="20"/>
              </w:rPr>
              <w:t>С</w:t>
            </w:r>
            <w:r>
              <w:rPr>
                <w:rFonts w:cs="Times New Roman" w:ascii="Times New Roman" w:hAnsi="Times New Roman"/>
                <w:sz w:val="20"/>
                <w:szCs w:val="20"/>
              </w:rPr>
              <w:t>алфетки влажные универсальные освежающие  "ZALA", 15 шт., (арт. ZL26415)</w:t>
            </w:r>
          </w:p>
        </w:tc>
        <w:tc>
          <w:tcPr>
            <w:tcW w:w="14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52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3307900008</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986"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Arial" w:hAnsi="Arial"/>
                <w:color w:val="000000"/>
                <w:spacing w:val="0"/>
                <w:sz w:val="16"/>
                <w:szCs w:val="16"/>
              </w:rPr>
              <w:t>Универсальны в применении, незаменимы дома, в дороге и на отдыхе</w:t>
            </w:r>
          </w:p>
          <w:p>
            <w:pPr>
              <w:pStyle w:val="Normal"/>
              <w:widowControl w:val="false"/>
              <w:tabs>
                <w:tab w:val="clear" w:pos="709"/>
                <w:tab w:val="left" w:pos="643" w:leader="none"/>
              </w:tabs>
              <w:spacing w:lineRule="atLeast" w:line="200"/>
              <w:ind w:left="0" w:right="0" w:hanging="0"/>
              <w:jc w:val="left"/>
              <w:rPr>
                <w:sz w:val="16"/>
                <w:szCs w:val="16"/>
              </w:rPr>
            </w:pPr>
            <w:r>
              <w:rPr>
                <w:rFonts w:ascii="Arial" w:hAnsi="Arial"/>
                <w:color w:val="000000"/>
                <w:spacing w:val="0"/>
                <w:sz w:val="16"/>
                <w:szCs w:val="16"/>
              </w:rPr>
              <w:t>Провитамин В5 — увлажняет и смягчает сухую кожу, обладает заживляющим действием</w:t>
            </w:r>
          </w:p>
          <w:p>
            <w:pPr>
              <w:pStyle w:val="Normal"/>
              <w:widowControl w:val="false"/>
              <w:tabs>
                <w:tab w:val="clear" w:pos="709"/>
                <w:tab w:val="left" w:pos="643" w:leader="none"/>
              </w:tabs>
              <w:spacing w:lineRule="atLeast" w:line="200"/>
              <w:ind w:left="0" w:right="0" w:hanging="0"/>
              <w:jc w:val="left"/>
              <w:rPr>
                <w:sz w:val="16"/>
                <w:szCs w:val="16"/>
              </w:rPr>
            </w:pPr>
            <w:r>
              <w:rPr>
                <w:rFonts w:ascii="Arial" w:hAnsi="Arial"/>
                <w:color w:val="000000"/>
                <w:spacing w:val="0"/>
                <w:sz w:val="16"/>
                <w:szCs w:val="16"/>
              </w:rPr>
              <w:t>Придают приятный аромат</w:t>
            </w:r>
          </w:p>
          <w:p>
            <w:pPr>
              <w:pStyle w:val="Normal"/>
              <w:widowControl w:val="false"/>
              <w:tabs>
                <w:tab w:val="clear" w:pos="709"/>
                <w:tab w:val="left" w:pos="643" w:leader="none"/>
              </w:tabs>
              <w:spacing w:lineRule="atLeast" w:line="200"/>
              <w:ind w:left="0" w:right="0" w:hanging="0"/>
              <w:jc w:val="left"/>
              <w:rPr>
                <w:sz w:val="16"/>
                <w:szCs w:val="16"/>
              </w:rPr>
            </w:pPr>
            <w:r>
              <w:rPr>
                <w:rFonts w:ascii="Arial" w:hAnsi="Arial"/>
                <w:color w:val="000000"/>
                <w:spacing w:val="0"/>
                <w:sz w:val="16"/>
                <w:szCs w:val="16"/>
              </w:rPr>
              <w:t>Не содержат этилового спирта</w:t>
            </w:r>
          </w:p>
          <w:p>
            <w:pPr>
              <w:pStyle w:val="Normal"/>
              <w:widowControl w:val="false"/>
              <w:tabs>
                <w:tab w:val="clear" w:pos="709"/>
                <w:tab w:val="left" w:pos="643" w:leader="none"/>
              </w:tabs>
              <w:spacing w:lineRule="atLeast" w:line="200"/>
              <w:ind w:left="0" w:right="0" w:hanging="0"/>
              <w:jc w:val="left"/>
              <w:rPr>
                <w:sz w:val="16"/>
                <w:szCs w:val="16"/>
              </w:rPr>
            </w:pPr>
            <w:r>
              <w:rPr>
                <w:sz w:val="16"/>
                <w:szCs w:val="16"/>
              </w:rPr>
            </w:r>
          </w:p>
          <w:p>
            <w:pPr>
              <w:pStyle w:val="Normal"/>
              <w:widowControl w:val="false"/>
              <w:tabs>
                <w:tab w:val="clear" w:pos="709"/>
                <w:tab w:val="left" w:pos="643" w:leader="none"/>
              </w:tabs>
              <w:spacing w:lineRule="atLeast" w:line="200"/>
              <w:ind w:left="0" w:right="0" w:hanging="0"/>
              <w:jc w:val="left"/>
              <w:rPr>
                <w:sz w:val="16"/>
                <w:szCs w:val="16"/>
              </w:rPr>
            </w:pPr>
            <w:r>
              <w:rPr>
                <w:rFonts w:ascii="Arial" w:hAnsi="Arial"/>
                <w:color w:val="000000"/>
                <w:spacing w:val="0"/>
                <w:sz w:val="16"/>
                <w:szCs w:val="16"/>
              </w:rPr>
              <w:t>Салфетки изготовлены из мягкого нетканого материала и предназначены для ухода за кожей лица и тела. Салфетки имеют удобный для мужской и женской руки размер, плотную и гладкую текстуру спанлейса, нежный цветочный аромат.</w:t>
            </w:r>
          </w:p>
          <w:p>
            <w:pPr>
              <w:pStyle w:val="Normal"/>
              <w:widowControl w:val="false"/>
              <w:tabs>
                <w:tab w:val="clear" w:pos="709"/>
                <w:tab w:val="left" w:pos="643" w:leader="none"/>
              </w:tabs>
              <w:spacing w:lineRule="atLeast" w:line="200"/>
              <w:ind w:left="0" w:right="0" w:hanging="0"/>
              <w:jc w:val="left"/>
              <w:rPr>
                <w:sz w:val="16"/>
                <w:szCs w:val="16"/>
              </w:rPr>
            </w:pPr>
            <w:r>
              <w:rPr>
                <w:rFonts w:ascii="Arial" w:hAnsi="Arial"/>
                <w:color w:val="000000"/>
                <w:spacing w:val="0"/>
                <w:sz w:val="16"/>
                <w:szCs w:val="16"/>
              </w:rPr>
              <w:t>ТУ BY 590831259.002-2012</w:t>
            </w:r>
          </w:p>
          <w:p>
            <w:pPr>
              <w:pStyle w:val="Normal"/>
              <w:widowControl w:val="false"/>
              <w:tabs>
                <w:tab w:val="clear" w:pos="709"/>
                <w:tab w:val="left" w:pos="643" w:leader="none"/>
              </w:tabs>
              <w:spacing w:lineRule="atLeast" w:line="200"/>
              <w:ind w:left="0" w:right="0" w:hanging="0"/>
              <w:jc w:val="left"/>
              <w:rPr>
                <w:sz w:val="16"/>
                <w:szCs w:val="16"/>
              </w:rPr>
            </w:pPr>
            <w:r>
              <w:rPr>
                <w:rFonts w:ascii="Arial" w:hAnsi="Arial"/>
                <w:color w:val="000000"/>
                <w:spacing w:val="0"/>
                <w:sz w:val="16"/>
                <w:szCs w:val="16"/>
              </w:rPr>
              <w:t>Система менеджмента качества изготовителя сертифицирована на соответствие требованиям ГОСТ Р ИСО 9001-2015.</w:t>
            </w:r>
          </w:p>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r>
          </w:p>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r>
          </w:p>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r>
          </w:p>
        </w:tc>
        <w:tc>
          <w:tcPr>
            <w:tcW w:w="156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t>Упак. 10 шт , 60 упак/ транспортировочный короб</w:t>
            </w:r>
          </w:p>
        </w:tc>
        <w:tc>
          <w:tcPr>
            <w:tcW w:w="1276"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0,18  доллара скидка возможна от объема</w:t>
            </w:r>
          </w:p>
        </w:tc>
        <w:tc>
          <w:tcPr>
            <w:tcW w:w="1702"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На Сербию   только</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2271"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От 33 паллета</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+5 до +25 0С</w:t>
            </w:r>
          </w:p>
        </w:tc>
        <w:tc>
          <w:tcPr>
            <w:tcW w:w="2119"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Прямые продажи</w:t>
            </w:r>
          </w:p>
        </w:tc>
      </w:tr>
      <w:tr>
        <w:trPr/>
        <w:tc>
          <w:tcPr>
            <w:tcW w:w="15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Салфетки влажные гигиенические  ZALA "FRESH" освежающие с ароматом Алоэ и зеленый чай, 10 шт., (арт. ZL11110)</w:t>
            </w:r>
          </w:p>
        </w:tc>
        <w:tc>
          <w:tcPr>
            <w:tcW w:w="14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drawing>
                <wp:anchor behindDoc="0" distT="0" distB="0" distL="0" distR="0" simplePos="0" locked="0" layoutInCell="0" allowOverlap="1" relativeHeight="39">
                  <wp:simplePos x="0" y="0"/>
                  <wp:positionH relativeFrom="column">
                    <wp:posOffset>195580</wp:posOffset>
                  </wp:positionH>
                  <wp:positionV relativeFrom="paragraph">
                    <wp:posOffset>38100</wp:posOffset>
                  </wp:positionV>
                  <wp:extent cx="414655" cy="705485"/>
                  <wp:effectExtent l="0" t="0" r="0" b="0"/>
                  <wp:wrapSquare wrapText="largest"/>
                  <wp:docPr id="39" name="Изображение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Изображение38" descr=""/>
                          <pic:cNvPicPr>
                            <a:picLocks noChangeAspect="1" noChangeArrowheads="1"/>
                          </pic:cNvPicPr>
                        </pic:nvPicPr>
                        <pic:blipFill>
                          <a:blip r:embed="rId43"/>
                          <a:stretch>
                            <a:fillRect/>
                          </a:stretch>
                        </pic:blipFill>
                        <pic:spPr bwMode="auto">
                          <a:xfrm>
                            <a:off x="0" y="0"/>
                            <a:ext cx="414655" cy="705485"/>
                          </a:xfrm>
                          <a:prstGeom prst="rect">
                            <a:avLst/>
                          </a:prstGeom>
                        </pic:spPr>
                      </pic:pic>
                    </a:graphicData>
                  </a:graphic>
                </wp:anchor>
              </w:drawing>
            </w:r>
          </w:p>
        </w:tc>
        <w:tc>
          <w:tcPr>
            <w:tcW w:w="152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3307900008</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986" w:type="dxa"/>
            <w:tcBorders>
              <w:top w:val="nil"/>
            </w:tcBorders>
          </w:tcPr>
          <w:p>
            <w:pPr>
              <w:pStyle w:val="NatureIllustration1LTGliederung1"/>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t>Алоэ и зеленый чай – очищают и увлажняют чувствительную кожу, препятствует образованию опрелостей, благодаря очищающим компонентам и экстракту алоэ вера. Легкий и в тоже время свежий и живой, едва уловимый аромат алоэ и зеленого чая поможет Вам продлить чувство свежести на весь день. Этот аромат понравится любителям зеленого, свежего, слегка вяжущего, немного древесного аромата. Салфетки удобны в применении, незаменимы дома и на отдыхе.</w:t>
            </w:r>
          </w:p>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r>
          </w:p>
        </w:tc>
        <w:tc>
          <w:tcPr>
            <w:tcW w:w="156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t>Упак. 10 шт , 60 упак/ транспортировочный короб</w:t>
            </w:r>
          </w:p>
        </w:tc>
        <w:tc>
          <w:tcPr>
            <w:tcW w:w="1276"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0,11 доллара скидка возможна от объема</w:t>
            </w:r>
          </w:p>
        </w:tc>
        <w:tc>
          <w:tcPr>
            <w:tcW w:w="1702"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На Сербию   только</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2271"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От 33 паллета</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+5 до +25 0С</w:t>
            </w:r>
          </w:p>
        </w:tc>
        <w:tc>
          <w:tcPr>
            <w:tcW w:w="2119"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Прямые продажи</w:t>
            </w:r>
          </w:p>
        </w:tc>
      </w:tr>
      <w:tr>
        <w:trPr/>
        <w:tc>
          <w:tcPr>
            <w:tcW w:w="15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drawing>
                <wp:anchor behindDoc="0" distT="0" distB="0" distL="0" distR="0" simplePos="0" locked="0" layoutInCell="0" allowOverlap="1" relativeHeight="40">
                  <wp:simplePos x="0" y="0"/>
                  <wp:positionH relativeFrom="column">
                    <wp:posOffset>1113790</wp:posOffset>
                  </wp:positionH>
                  <wp:positionV relativeFrom="paragraph">
                    <wp:posOffset>600075</wp:posOffset>
                  </wp:positionV>
                  <wp:extent cx="381000" cy="641350"/>
                  <wp:effectExtent l="0" t="0" r="0" b="0"/>
                  <wp:wrapSquare wrapText="largest"/>
                  <wp:docPr id="40" name="Изображение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Изображение39" descr=""/>
                          <pic:cNvPicPr>
                            <a:picLocks noChangeAspect="1" noChangeArrowheads="1"/>
                          </pic:cNvPicPr>
                        </pic:nvPicPr>
                        <pic:blipFill>
                          <a:blip r:embed="rId44"/>
                          <a:stretch>
                            <a:fillRect/>
                          </a:stretch>
                        </pic:blipFill>
                        <pic:spPr bwMode="auto">
                          <a:xfrm>
                            <a:off x="0" y="0"/>
                            <a:ext cx="381000" cy="641350"/>
                          </a:xfrm>
                          <a:prstGeom prst="rect">
                            <a:avLst/>
                          </a:prstGeom>
                        </pic:spPr>
                      </pic:pic>
                    </a:graphicData>
                  </a:graphic>
                </wp:anchor>
              </w:drawing>
            </w:r>
            <w:r>
              <w:rPr>
                <w:rFonts w:cs="Times New Roman" w:ascii="Times New Roman" w:hAnsi="Times New Roman"/>
                <w:sz w:val="20"/>
                <w:szCs w:val="20"/>
              </w:rPr>
              <w:t>С</w:t>
            </w:r>
            <w:r>
              <w:rPr>
                <w:rFonts w:cs="Times New Roman" w:ascii="Times New Roman" w:hAnsi="Times New Roman"/>
                <w:sz w:val="20"/>
                <w:szCs w:val="20"/>
              </w:rPr>
              <w:t>алфетки влажные гигиенические ZALA "FRESH" освежающие с ароматом Лотос и имбирь, 10 шт., (арт. ZL11210)</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4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52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3307900008</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986" w:type="dxa"/>
            <w:tcBorders>
              <w:top w:val="nil"/>
            </w:tcBorders>
          </w:tcPr>
          <w:p>
            <w:pPr>
              <w:pStyle w:val="NatureIllustration1LTGliederung1"/>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t>Лотос и имбирь – отлично подходит для очищения и увлажнения чувствительной кожи, придавая едва уловимый аромат, с ноткой волнующей пикантности. Имбирный запах в сочетании с базовыми нотами лотоса раскрывается совсем по-новому и этот аромат в свою очередь будет интересен для людей, которые любят придавать своей персоне излишнюю загадочность и привлекательность для противоположного пола.</w:t>
            </w:r>
          </w:p>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r>
          </w:p>
        </w:tc>
        <w:tc>
          <w:tcPr>
            <w:tcW w:w="156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t>Упак. 10 шт , 60 упак/ транспортировочный короб</w:t>
            </w:r>
          </w:p>
        </w:tc>
        <w:tc>
          <w:tcPr>
            <w:tcW w:w="1276"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0,11 доллара скидка возможна от объема</w:t>
            </w:r>
          </w:p>
        </w:tc>
        <w:tc>
          <w:tcPr>
            <w:tcW w:w="1702"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нет</w:t>
            </w:r>
          </w:p>
        </w:tc>
        <w:tc>
          <w:tcPr>
            <w:tcW w:w="2271"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От 33 паллета</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+5 до +25 0С</w:t>
            </w:r>
          </w:p>
        </w:tc>
        <w:tc>
          <w:tcPr>
            <w:tcW w:w="2119"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Прямые продажи</w:t>
            </w:r>
          </w:p>
        </w:tc>
      </w:tr>
      <w:tr>
        <w:trPr/>
        <w:tc>
          <w:tcPr>
            <w:tcW w:w="15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Салфетки влажные гигиенические ZALA "FRESH" освежающие с ароматом Океаническая свежесть, 10 шт., (арт. ZL11310)</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4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drawing>
                <wp:anchor behindDoc="0" distT="0" distB="0" distL="0" distR="0" simplePos="0" locked="0" layoutInCell="0" allowOverlap="1" relativeHeight="43">
                  <wp:simplePos x="0" y="0"/>
                  <wp:positionH relativeFrom="column">
                    <wp:posOffset>240665</wp:posOffset>
                  </wp:positionH>
                  <wp:positionV relativeFrom="paragraph">
                    <wp:posOffset>18415</wp:posOffset>
                  </wp:positionV>
                  <wp:extent cx="457200" cy="832485"/>
                  <wp:effectExtent l="0" t="0" r="0" b="0"/>
                  <wp:wrapSquare wrapText="largest"/>
                  <wp:docPr id="41" name="Изображение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Изображение43" descr=""/>
                          <pic:cNvPicPr>
                            <a:picLocks noChangeAspect="1" noChangeArrowheads="1"/>
                          </pic:cNvPicPr>
                        </pic:nvPicPr>
                        <pic:blipFill>
                          <a:blip r:embed="rId45"/>
                          <a:stretch>
                            <a:fillRect/>
                          </a:stretch>
                        </pic:blipFill>
                        <pic:spPr bwMode="auto">
                          <a:xfrm>
                            <a:off x="0" y="0"/>
                            <a:ext cx="457200" cy="832485"/>
                          </a:xfrm>
                          <a:prstGeom prst="rect">
                            <a:avLst/>
                          </a:prstGeom>
                        </pic:spPr>
                      </pic:pic>
                    </a:graphicData>
                  </a:graphic>
                </wp:anchor>
              </w:drawing>
            </w:r>
          </w:p>
        </w:tc>
        <w:tc>
          <w:tcPr>
            <w:tcW w:w="152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3307900008</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986" w:type="dxa"/>
            <w:tcBorders>
              <w:top w:val="nil"/>
            </w:tcBorders>
          </w:tcPr>
          <w:p>
            <w:pPr>
              <w:pStyle w:val="NatureIllustration1LTGliederung1"/>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t>Океаническая свежесть – освежают и смягчают чувствительную кожу, придают слегка уловимое звучание нот свежего ветра, морского бриза, чистого озона после летней грозы. Данные парфюмированные салфетки понравятся утонченным натурам, которым нравится запахи водных цветов – лилий и кувшинок. Удобны в применении, незаменимы дома, в дороге и на отдыхе. Предназначены для быстрого и эффективного очищения кожи рук и тела.</w:t>
            </w:r>
          </w:p>
          <w:p>
            <w:pPr>
              <w:pStyle w:val="NatureIllustration1LTGliederung1"/>
              <w:widowControl w:val="false"/>
              <w:suppressAutoHyphens w:val="true"/>
              <w:bidi w:val="0"/>
              <w:spacing w:lineRule="auto" w:line="240"/>
              <w:ind w:left="0" w:right="0" w:hanging="0"/>
              <w:rPr>
                <w:sz w:val="16"/>
                <w:szCs w:val="16"/>
              </w:rPr>
            </w:pPr>
            <w:r>
              <w:rPr>
                <w:sz w:val="16"/>
                <w:szCs w:val="16"/>
              </w:rPr>
            </w:r>
          </w:p>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r>
          </w:p>
        </w:tc>
        <w:tc>
          <w:tcPr>
            <w:tcW w:w="156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t>Упак. 10 шт , 60 упак/ транспортировочный короб</w:t>
            </w:r>
          </w:p>
        </w:tc>
        <w:tc>
          <w:tcPr>
            <w:tcW w:w="1276"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0,11 доллара скидка возможна от объема</w:t>
            </w:r>
          </w:p>
        </w:tc>
        <w:tc>
          <w:tcPr>
            <w:tcW w:w="1702"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На Сербию   только</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2271"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От 33 паллета</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+5 до +25 0С</w:t>
            </w:r>
          </w:p>
        </w:tc>
        <w:tc>
          <w:tcPr>
            <w:tcW w:w="2119"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Прямые продажи</w:t>
            </w:r>
          </w:p>
        </w:tc>
      </w:tr>
      <w:tr>
        <w:trPr/>
        <w:tc>
          <w:tcPr>
            <w:tcW w:w="15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Салфетки влажные гигиенические ZALA "FRESH" освежающие с ароматом Грейпфрут, 10 шт., (арт. ZL11510)</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4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drawing>
                <wp:anchor behindDoc="0" distT="0" distB="0" distL="0" distR="0" simplePos="0" locked="0" layoutInCell="0" allowOverlap="1" relativeHeight="41">
                  <wp:simplePos x="0" y="0"/>
                  <wp:positionH relativeFrom="column">
                    <wp:posOffset>181610</wp:posOffset>
                  </wp:positionH>
                  <wp:positionV relativeFrom="paragraph">
                    <wp:posOffset>438150</wp:posOffset>
                  </wp:positionV>
                  <wp:extent cx="422910" cy="728345"/>
                  <wp:effectExtent l="0" t="0" r="0" b="0"/>
                  <wp:wrapSquare wrapText="largest"/>
                  <wp:docPr id="42" name="Изображение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Изображение41" descr=""/>
                          <pic:cNvPicPr>
                            <a:picLocks noChangeAspect="1" noChangeArrowheads="1"/>
                          </pic:cNvPicPr>
                        </pic:nvPicPr>
                        <pic:blipFill>
                          <a:blip r:embed="rId46"/>
                          <a:stretch>
                            <a:fillRect/>
                          </a:stretch>
                        </pic:blipFill>
                        <pic:spPr bwMode="auto">
                          <a:xfrm>
                            <a:off x="0" y="0"/>
                            <a:ext cx="422910" cy="728345"/>
                          </a:xfrm>
                          <a:prstGeom prst="rect">
                            <a:avLst/>
                          </a:prstGeom>
                        </pic:spPr>
                      </pic:pic>
                    </a:graphicData>
                  </a:graphic>
                </wp:anchor>
              </w:drawing>
            </w:r>
          </w:p>
        </w:tc>
        <w:tc>
          <w:tcPr>
            <w:tcW w:w="152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3307900008</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986" w:type="dxa"/>
            <w:tcBorders>
              <w:top w:val="nil"/>
            </w:tcBorders>
          </w:tcPr>
          <w:p>
            <w:pPr>
              <w:pStyle w:val="NatureIllustration1LTGliederung1"/>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t>Грейпфрут – смягчают и увлажняют чувствительную кожу, придавая ей горьковатый свежий запах с цитрусовым  характером. Аромат грейпфрукта  хорош перед различными деловыми и романтическими встречами: он придает человеку чувство уверенности, помогает справиться с депрессией и подавленным настроением. Кроме этого горьковато-прохладный аромат обладает дезинфицирующими свойствами и способностью  оздоравливать воздух в помещении. Женщины, которые используют данный аромат, в глазах мужчины предстают моложе на 5-6 лет. Салфетки с данным ароматом хороши в антибактериальных целях, а также для привлечения мужского пола. Незаменимы зимой в условиях острых вирусных заболеваний.</w:t>
            </w:r>
          </w:p>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r>
          </w:p>
        </w:tc>
        <w:tc>
          <w:tcPr>
            <w:tcW w:w="156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t>Упак. 10 шт , 60 упак/ транспортировочный короб</w:t>
            </w:r>
          </w:p>
        </w:tc>
        <w:tc>
          <w:tcPr>
            <w:tcW w:w="1276"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0,11 доллара скидка возможна от объема</w:t>
            </w:r>
          </w:p>
        </w:tc>
        <w:tc>
          <w:tcPr>
            <w:tcW w:w="1702"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нет</w:t>
            </w:r>
          </w:p>
        </w:tc>
        <w:tc>
          <w:tcPr>
            <w:tcW w:w="2271"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От 33 паллета</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+5 до +25 0С</w:t>
            </w:r>
          </w:p>
        </w:tc>
        <w:tc>
          <w:tcPr>
            <w:tcW w:w="2119"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Прямые продажи</w:t>
            </w:r>
          </w:p>
        </w:tc>
      </w:tr>
      <w:tr>
        <w:trPr>
          <w:trHeight w:val="1621" w:hRule="atLeast"/>
        </w:trPr>
        <w:tc>
          <w:tcPr>
            <w:tcW w:w="15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Салфетки влажные гигиенические ZALA "FRESH" освежающие с ароматом  Клубника, 10 шт., (арт. ZL11610)</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4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drawing>
                <wp:anchor behindDoc="0" distT="0" distB="0" distL="0" distR="0" simplePos="0" locked="0" layoutInCell="0" allowOverlap="1" relativeHeight="42">
                  <wp:simplePos x="0" y="0"/>
                  <wp:positionH relativeFrom="column">
                    <wp:posOffset>200025</wp:posOffset>
                  </wp:positionH>
                  <wp:positionV relativeFrom="paragraph">
                    <wp:posOffset>97155</wp:posOffset>
                  </wp:positionV>
                  <wp:extent cx="477520" cy="645795"/>
                  <wp:effectExtent l="0" t="0" r="0" b="0"/>
                  <wp:wrapSquare wrapText="largest"/>
                  <wp:docPr id="43" name="Изображение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Изображение42" descr=""/>
                          <pic:cNvPicPr>
                            <a:picLocks noChangeAspect="1" noChangeArrowheads="1"/>
                          </pic:cNvPicPr>
                        </pic:nvPicPr>
                        <pic:blipFill>
                          <a:blip r:embed="rId47"/>
                          <a:stretch>
                            <a:fillRect/>
                          </a:stretch>
                        </pic:blipFill>
                        <pic:spPr bwMode="auto">
                          <a:xfrm>
                            <a:off x="0" y="0"/>
                            <a:ext cx="477520" cy="645795"/>
                          </a:xfrm>
                          <a:prstGeom prst="rect">
                            <a:avLst/>
                          </a:prstGeom>
                        </pic:spPr>
                      </pic:pic>
                    </a:graphicData>
                  </a:graphic>
                </wp:anchor>
              </w:drawing>
            </w:r>
          </w:p>
        </w:tc>
        <w:tc>
          <w:tcPr>
            <w:tcW w:w="152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3307900008</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986" w:type="dxa"/>
            <w:tcBorders>
              <w:top w:val="nil"/>
            </w:tcBorders>
          </w:tcPr>
          <w:p>
            <w:pPr>
              <w:pStyle w:val="NatureIllustration1LTGliederung1"/>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t>Клубника – освежают и увлажняют кожу, придавая ей аромат сладкой летней ягоды, тем самым подчеркивая в Вашем образе кокетливость и детскую непосредственность. Прекрасно подходит для людей, которые хотят хоть на мгновение почувствовать себя маленькими, окунуться в мир детства. Эти салфетки будут незаменимы дома и на работе, в дороге и на отдыхе, где появляется потребность в том, чтобы освежить руки и тело.</w:t>
            </w:r>
          </w:p>
          <w:p>
            <w:pPr>
              <w:pStyle w:val="NatureIllustration1LTGliederung1"/>
              <w:widowControl w:val="false"/>
              <w:suppressAutoHyphens w:val="true"/>
              <w:bidi w:val="0"/>
              <w:spacing w:lineRule="auto" w:line="240"/>
              <w:ind w:left="0" w:right="0" w:hanging="0"/>
              <w:rPr>
                <w:sz w:val="16"/>
                <w:szCs w:val="16"/>
              </w:rPr>
            </w:pPr>
            <w:r>
              <w:rPr>
                <w:sz w:val="16"/>
                <w:szCs w:val="16"/>
              </w:rPr>
            </w:r>
          </w:p>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r>
          </w:p>
        </w:tc>
        <w:tc>
          <w:tcPr>
            <w:tcW w:w="156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t>Упак. 10 шт , 60 упак/ транспортировочный короб</w:t>
            </w:r>
          </w:p>
        </w:tc>
        <w:tc>
          <w:tcPr>
            <w:tcW w:w="1276"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0,11 доллара скидка возможна от объема</w:t>
            </w:r>
          </w:p>
        </w:tc>
        <w:tc>
          <w:tcPr>
            <w:tcW w:w="1702"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Нет</w:t>
            </w:r>
          </w:p>
        </w:tc>
        <w:tc>
          <w:tcPr>
            <w:tcW w:w="2271"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От 33 паллета</w:t>
            </w:r>
          </w:p>
          <w:p>
            <w:pPr>
              <w:pStyle w:val="Normal"/>
              <w:widowControl w:val="false"/>
              <w:suppressAutoHyphens w:val="true"/>
              <w:spacing w:lineRule="auto" w:line="240" w:before="0" w:after="0"/>
              <w:jc w:val="center"/>
              <w:rPr>
                <w:rFonts w:ascii="Times New Roman" w:hAnsi="Times New Roman" w:cs="Times New Roman"/>
                <w:sz w:val="20"/>
                <w:szCs w:val="20"/>
              </w:rPr>
            </w:pPr>
            <w:r>
              <w:rPr>
                <w:rFonts w:eastAsia="Calibri" w:cs="Times New Roman" w:ascii="Times New Roman" w:hAnsi="Times New Roman"/>
                <w:kern w:val="0"/>
                <w:sz w:val="20"/>
                <w:szCs w:val="20"/>
                <w:lang w:val="ru-RU" w:eastAsia="en-US" w:bidi="ar-SA"/>
              </w:rPr>
              <w:t>+5 до +25 0С</w:t>
            </w:r>
          </w:p>
        </w:tc>
        <w:tc>
          <w:tcPr>
            <w:tcW w:w="2119"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t>Прямые продажи</w:t>
            </w:r>
          </w:p>
        </w:tc>
      </w:tr>
      <w:tr>
        <w:trPr/>
        <w:tc>
          <w:tcPr>
            <w:tcW w:w="15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455"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52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986"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r>
          </w:p>
        </w:tc>
        <w:tc>
          <w:tcPr>
            <w:tcW w:w="1560"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16"/>
                <w:szCs w:val="16"/>
              </w:rPr>
            </w:pPr>
            <w:r>
              <w:rPr>
                <w:rFonts w:cs="Times New Roman" w:ascii="Times New Roman" w:hAnsi="Times New Roman"/>
                <w:sz w:val="16"/>
                <w:szCs w:val="16"/>
              </w:rPr>
            </w:r>
          </w:p>
        </w:tc>
        <w:tc>
          <w:tcPr>
            <w:tcW w:w="1276"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1702"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2271"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c>
          <w:tcPr>
            <w:tcW w:w="2119" w:type="dxa"/>
            <w:tcBorders>
              <w:top w:val="nil"/>
            </w:tcBorders>
          </w:tcPr>
          <w:p>
            <w:pPr>
              <w:pStyle w:val="Normal"/>
              <w:widowControl w:val="false"/>
              <w:suppressAutoHyphens w:val="true"/>
              <w:spacing w:lineRule="auto" w:line="240" w:before="0" w:after="0"/>
              <w:jc w:val="center"/>
              <w:rPr>
                <w:rFonts w:ascii="Times New Roman" w:hAnsi="Times New Roman" w:cs="Times New Roman"/>
                <w:sz w:val="20"/>
                <w:szCs w:val="20"/>
              </w:rPr>
            </w:pPr>
            <w:r>
              <w:rPr>
                <w:rFonts w:cs="Times New Roman" w:ascii="Times New Roman" w:hAnsi="Times New Roman"/>
                <w:sz w:val="20"/>
                <w:szCs w:val="20"/>
              </w:rPr>
            </w:r>
          </w:p>
        </w:tc>
      </w:tr>
    </w:tbl>
    <w:p>
      <w:pPr>
        <w:pStyle w:val="Normal"/>
        <w:spacing w:before="0" w:after="160"/>
        <w:rPr/>
      </w:pPr>
      <w:r>
        <w:rPr/>
      </w:r>
    </w:p>
    <w:sectPr>
      <w:type w:val="nextPage"/>
      <w:pgSz w:orient="landscape" w:w="16838" w:h="11906"/>
      <w:pgMar w:left="1134" w:right="1134" w:header="0" w:top="567" w:footer="0" w:bottom="850" w:gutter="0"/>
      <w:pgNumType w:fmt="decimal"/>
      <w:formProt w:val="false"/>
      <w:textDirection w:val="lrTb"/>
      <w:docGrid w:type="default" w:linePitch="36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cc"/>
    <w:family w:val="roman"/>
    <w:pitch w:val="variable"/>
  </w:font>
  <w:font w:name="Calibri">
    <w:charset w:val="cc"/>
    <w:family w:val="roman"/>
    <w:pitch w:val="variable"/>
  </w:font>
  <w:font w:name="Segoe UI">
    <w:charset w:val="cc"/>
    <w:family w:val="roman"/>
    <w:pitch w:val="variable"/>
  </w:font>
  <w:font w:name="Liberation Sans">
    <w:altName w:val="Arial"/>
    <w:charset w:val="cc"/>
    <w:family w:val="roman"/>
    <w:pitch w:val="variable"/>
  </w:font>
  <w:font w:name="Times New Roman">
    <w:charset w:val="cc"/>
    <w:family w:val="roman"/>
    <w:pitch w:val="variable"/>
  </w:font>
  <w:font w:name="Noto Sans">
    <w:charset w:val="cc"/>
    <w:family w:val="roman"/>
    <w:pitch w:val="variable"/>
  </w:font>
  <w:font w:name="Mangal">
    <w:charset w:val="cc"/>
    <w:family w:val="roman"/>
    <w:pitch w:val="variable"/>
  </w:font>
  <w:font w:name="DejaVu Sans">
    <w:charset w:val="cc"/>
    <w:family w:val="roman"/>
    <w:pitch w:val="variable"/>
  </w:font>
  <w:font w:name="times new roman">
    <w:altName w:val="serif"/>
    <w:charset w:val="cc"/>
    <w:family w:val="roman"/>
    <w:pitch w:val="variable"/>
  </w:font>
  <w:font w:name="Arial">
    <w:charset w:val="cc"/>
    <w:family w:val="roman"/>
    <w:pitch w:val="variable"/>
  </w:font>
  <w:font w:name="Algerian">
    <w:altName w:val="comic"/>
    <w:charset w:val="cc"/>
    <w:family w:val="roman"/>
    <w:pitch w:val="variable"/>
  </w:font>
</w:fonts>
</file>

<file path=word/settings.xml><?xml version="1.0" encoding="utf-8"?>
<w:settings xmlns:w="http://schemas.openxmlformats.org/wordprocessingml/2006/main">
  <w:zoom w:percent="100"/>
  <w:defaultTabStop w:val="709"/>
  <w:autoHyphenation w:val="true"/>
  <w:compat>
    <w:compatSetting w:name="compatibilityMode" w:uri="http://schemas.microsoft.com/office/word" w:val="12"/>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2"/>
        <w:szCs w:val="22"/>
        <w:lang w:val="ru-RU" w:eastAsia="en-US" w:bidi="ar-SA"/>
      </w:rPr>
    </w:rPrDefault>
    <w:pPrDefault>
      <w:pPr>
        <w:suppressAutoHyphens w:val="true"/>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pPr>
      <w:widowControl/>
      <w:suppressAutoHyphens w:val="true"/>
      <w:bidi w:val="0"/>
      <w:spacing w:lineRule="auto" w:line="259" w:before="0" w:after="160"/>
      <w:jc w:val="left"/>
    </w:pPr>
    <w:rPr>
      <w:rFonts w:ascii="Calibri" w:hAnsi="Calibri" w:eastAsia="Calibri" w:cs="" w:asciiTheme="minorHAnsi" w:cstheme="minorBidi" w:eastAsiaTheme="minorHAnsi" w:hAnsiTheme="minorHAnsi"/>
      <w:color w:val="auto"/>
      <w:kern w:val="0"/>
      <w:sz w:val="22"/>
      <w:szCs w:val="22"/>
      <w:lang w:val="ru-RU" w:eastAsia="en-US" w:bidi="ar-SA"/>
    </w:rPr>
  </w:style>
  <w:style w:type="character" w:styleId="DefaultParagraphFont" w:default="1">
    <w:name w:val="Default Paragraph Font"/>
    <w:uiPriority w:val="1"/>
    <w:semiHidden/>
    <w:unhideWhenUsed/>
    <w:qFormat/>
    <w:rPr/>
  </w:style>
  <w:style w:type="character" w:styleId="Style14" w:customStyle="1">
    <w:name w:val="Текст выноски Знак"/>
    <w:basedOn w:val="DefaultParagraphFont"/>
    <w:link w:val="a4"/>
    <w:uiPriority w:val="99"/>
    <w:semiHidden/>
    <w:qFormat/>
    <w:rsid w:val="00bf3d62"/>
    <w:rPr>
      <w:rFonts w:ascii="Segoe UI" w:hAnsi="Segoe UI" w:cs="Segoe UI"/>
      <w:sz w:val="18"/>
      <w:szCs w:val="18"/>
    </w:rPr>
  </w:style>
  <w:style w:type="character" w:styleId="Style15">
    <w:name w:val="Интернет-ссылка"/>
    <w:rPr>
      <w:color w:val="000080"/>
      <w:u w:val="single"/>
      <w:lang w:val="zxx" w:eastAsia="zxx" w:bidi="zxx"/>
    </w:rPr>
  </w:style>
  <w:style w:type="character" w:styleId="Style16">
    <w:name w:val="Выделение жирным"/>
    <w:qFormat/>
    <w:rPr>
      <w:b/>
      <w:bCs/>
    </w:rPr>
  </w:style>
  <w:style w:type="paragraph" w:styleId="Style17">
    <w:name w:val="Заголовок"/>
    <w:basedOn w:val="Normal"/>
    <w:next w:val="Style18"/>
    <w:qFormat/>
    <w:pPr>
      <w:keepNext w:val="true"/>
      <w:spacing w:before="240" w:after="120"/>
    </w:pPr>
    <w:rPr>
      <w:rFonts w:ascii="Liberation Sans" w:hAnsi="Liberation Sans" w:eastAsia="Microsoft YaHei" w:cs="Mangal"/>
      <w:sz w:val="28"/>
      <w:szCs w:val="28"/>
    </w:rPr>
  </w:style>
  <w:style w:type="paragraph" w:styleId="Style18">
    <w:name w:val="Body Text"/>
    <w:basedOn w:val="Normal"/>
    <w:pPr>
      <w:spacing w:lineRule="auto" w:line="276" w:before="0" w:after="140"/>
    </w:pPr>
    <w:rPr/>
  </w:style>
  <w:style w:type="paragraph" w:styleId="Style19">
    <w:name w:val="List"/>
    <w:basedOn w:val="Style18"/>
    <w:pPr/>
    <w:rPr>
      <w:rFonts w:cs="Mangal"/>
    </w:rPr>
  </w:style>
  <w:style w:type="paragraph" w:styleId="Style20">
    <w:name w:val="Caption"/>
    <w:basedOn w:val="Normal"/>
    <w:qFormat/>
    <w:pPr>
      <w:suppressLineNumbers/>
      <w:spacing w:before="120" w:after="120"/>
    </w:pPr>
    <w:rPr>
      <w:rFonts w:cs="Mangal"/>
      <w:i/>
      <w:iCs/>
      <w:sz w:val="24"/>
      <w:szCs w:val="24"/>
    </w:rPr>
  </w:style>
  <w:style w:type="paragraph" w:styleId="Style21">
    <w:name w:val="Указатель"/>
    <w:basedOn w:val="Normal"/>
    <w:qFormat/>
    <w:pPr>
      <w:suppressLineNumbers/>
    </w:pPr>
    <w:rPr>
      <w:rFonts w:cs="Mangal"/>
    </w:rPr>
  </w:style>
  <w:style w:type="paragraph" w:styleId="Default" w:customStyle="1">
    <w:name w:val="Default"/>
    <w:qFormat/>
    <w:rsid w:val="00ef3c14"/>
    <w:pPr>
      <w:widowControl/>
      <w:suppressAutoHyphens w:val="true"/>
      <w:bidi w:val="0"/>
      <w:spacing w:lineRule="auto" w:line="240" w:before="0" w:after="0"/>
      <w:jc w:val="left"/>
    </w:pPr>
    <w:rPr>
      <w:rFonts w:ascii="Times New Roman" w:hAnsi="Times New Roman" w:eastAsia="Calibri" w:cs="Times New Roman"/>
      <w:color w:val="000000"/>
      <w:kern w:val="0"/>
      <w:sz w:val="24"/>
      <w:szCs w:val="24"/>
      <w:lang w:val="ru-RU" w:eastAsia="en-US" w:bidi="ar-SA"/>
    </w:rPr>
  </w:style>
  <w:style w:type="paragraph" w:styleId="BalloonText">
    <w:name w:val="Balloon Text"/>
    <w:basedOn w:val="Normal"/>
    <w:link w:val="a5"/>
    <w:uiPriority w:val="99"/>
    <w:semiHidden/>
    <w:unhideWhenUsed/>
    <w:qFormat/>
    <w:rsid w:val="00bf3d62"/>
    <w:pPr>
      <w:spacing w:lineRule="auto" w:line="240" w:before="0" w:after="0"/>
    </w:pPr>
    <w:rPr>
      <w:rFonts w:ascii="Segoe UI" w:hAnsi="Segoe UI" w:cs="Segoe UI"/>
      <w:sz w:val="18"/>
      <w:szCs w:val="18"/>
    </w:rPr>
  </w:style>
  <w:style w:type="paragraph" w:styleId="Style22">
    <w:name w:val="Содержимое таблицы"/>
    <w:basedOn w:val="Normal"/>
    <w:qFormat/>
    <w:pPr>
      <w:widowControl w:val="false"/>
      <w:suppressLineNumbers/>
    </w:pPr>
    <w:rPr/>
  </w:style>
  <w:style w:type="paragraph" w:styleId="Style23">
    <w:name w:val="Заголовок таблицы"/>
    <w:basedOn w:val="Style22"/>
    <w:qFormat/>
    <w:pPr>
      <w:suppressLineNumbers/>
      <w:jc w:val="center"/>
    </w:pPr>
    <w:rPr>
      <w:b/>
      <w:bCs/>
    </w:rPr>
  </w:style>
  <w:style w:type="paragraph" w:styleId="Style24">
    <w:name w:val="Объект без заливки"/>
    <w:basedOn w:val="Normal"/>
    <w:qFormat/>
    <w:pPr>
      <w:spacing w:lineRule="atLeast" w:line="200" w:before="0" w:after="0"/>
    </w:pPr>
    <w:rPr>
      <w:rFonts w:ascii="Liberation Sans" w:hAnsi="Liberation Sans"/>
      <w:b w:val="false"/>
      <w:i w:val="false"/>
      <w:strike w:val="false"/>
      <w:dstrike w:val="false"/>
      <w:outline w:val="false"/>
      <w:shadow w:val="false"/>
      <w:color w:val="auto"/>
      <w:kern w:val="2"/>
      <w:sz w:val="36"/>
      <w:u w:val="none"/>
      <w:em w:val="none"/>
    </w:rPr>
  </w:style>
  <w:style w:type="paragraph" w:styleId="Style25">
    <w:name w:val="Объект без заливки и линий"/>
    <w:basedOn w:val="Normal"/>
    <w:qFormat/>
    <w:pPr>
      <w:spacing w:lineRule="atLeast" w:line="200" w:before="0" w:after="0"/>
    </w:pPr>
    <w:rPr>
      <w:rFonts w:ascii="Liberation Sans" w:hAnsi="Liberation Sans"/>
      <w:b w:val="false"/>
      <w:i w:val="false"/>
      <w:strike w:val="false"/>
      <w:dstrike w:val="false"/>
      <w:outline w:val="false"/>
      <w:shadow w:val="false"/>
      <w:color w:val="auto"/>
      <w:kern w:val="2"/>
      <w:sz w:val="36"/>
      <w:u w:val="none"/>
      <w:em w:val="none"/>
    </w:rPr>
  </w:style>
  <w:style w:type="paragraph" w:styleId="A4">
    <w:name w:val="A4"/>
    <w:basedOn w:val="Style26"/>
    <w:qFormat/>
    <w:pPr/>
    <w:rPr>
      <w:rFonts w:ascii="Noto Sans" w:hAnsi="Noto Sans"/>
      <w:sz w:val="36"/>
    </w:rPr>
  </w:style>
  <w:style w:type="paragraph" w:styleId="Style26">
    <w:name w:val="Текст"/>
    <w:basedOn w:val="Style20"/>
    <w:qFormat/>
    <w:pPr/>
    <w:rPr/>
  </w:style>
  <w:style w:type="paragraph" w:styleId="4">
    <w:name w:val="Заглавие А4"/>
    <w:basedOn w:val="A4"/>
    <w:qFormat/>
    <w:pPr/>
    <w:rPr>
      <w:rFonts w:ascii="Noto Sans" w:hAnsi="Noto Sans"/>
      <w:sz w:val="88"/>
    </w:rPr>
  </w:style>
  <w:style w:type="paragraph" w:styleId="41">
    <w:name w:val="Заголовок А4"/>
    <w:basedOn w:val="A4"/>
    <w:qFormat/>
    <w:pPr/>
    <w:rPr>
      <w:rFonts w:ascii="Noto Sans" w:hAnsi="Noto Sans"/>
      <w:sz w:val="48"/>
    </w:rPr>
  </w:style>
  <w:style w:type="paragraph" w:styleId="42">
    <w:name w:val="Текст А4"/>
    <w:basedOn w:val="A4"/>
    <w:qFormat/>
    <w:pPr/>
    <w:rPr>
      <w:rFonts w:ascii="Noto Sans" w:hAnsi="Noto Sans"/>
      <w:sz w:val="36"/>
    </w:rPr>
  </w:style>
  <w:style w:type="paragraph" w:styleId="A0">
    <w:name w:val="A0"/>
    <w:basedOn w:val="Style26"/>
    <w:qFormat/>
    <w:pPr/>
    <w:rPr>
      <w:rFonts w:ascii="Noto Sans" w:hAnsi="Noto Sans"/>
      <w:sz w:val="95"/>
    </w:rPr>
  </w:style>
  <w:style w:type="paragraph" w:styleId="0">
    <w:name w:val="Заглавие А0"/>
    <w:basedOn w:val="A4"/>
    <w:qFormat/>
    <w:pPr/>
    <w:rPr>
      <w:rFonts w:ascii="Noto Sans" w:hAnsi="Noto Sans"/>
      <w:sz w:val="192"/>
    </w:rPr>
  </w:style>
  <w:style w:type="paragraph" w:styleId="01">
    <w:name w:val="Заголовок А0"/>
    <w:basedOn w:val="A4"/>
    <w:qFormat/>
    <w:pPr/>
    <w:rPr>
      <w:rFonts w:ascii="Noto Sans" w:hAnsi="Noto Sans"/>
      <w:sz w:val="144"/>
    </w:rPr>
  </w:style>
  <w:style w:type="paragraph" w:styleId="02">
    <w:name w:val="Текст А0"/>
    <w:basedOn w:val="A4"/>
    <w:qFormat/>
    <w:pPr/>
    <w:rPr>
      <w:rFonts w:ascii="Noto Sans" w:hAnsi="Noto Sans"/>
      <w:sz w:val="36"/>
    </w:rPr>
  </w:style>
  <w:style w:type="paragraph" w:styleId="Style27">
    <w:name w:val="Графика"/>
    <w:qFormat/>
    <w:pPr>
      <w:widowControl/>
      <w:suppressAutoHyphens w:val="true"/>
      <w:bidi w:val="0"/>
      <w:spacing w:before="0" w:after="0"/>
      <w:jc w:val="left"/>
    </w:pPr>
    <w:rPr>
      <w:rFonts w:ascii="Liberation Sans" w:hAnsi="Liberation Sans" w:eastAsia="Tahoma" w:cs="Noto Sans"/>
      <w:color w:val="auto"/>
      <w:kern w:val="0"/>
      <w:sz w:val="36"/>
      <w:szCs w:val="24"/>
      <w:lang w:val="ru-RU" w:eastAsia="en-US" w:bidi="ar-SA"/>
    </w:rPr>
  </w:style>
  <w:style w:type="paragraph" w:styleId="Style28">
    <w:name w:val="Фигуры"/>
    <w:basedOn w:val="Style27"/>
    <w:qFormat/>
    <w:pPr/>
    <w:rPr>
      <w:rFonts w:ascii="Liberation Sans" w:hAnsi="Liberation Sans"/>
      <w:b/>
      <w:sz w:val="28"/>
    </w:rPr>
  </w:style>
  <w:style w:type="paragraph" w:styleId="Style29">
    <w:name w:val="Заливка"/>
    <w:basedOn w:val="Style28"/>
    <w:qFormat/>
    <w:pPr/>
    <w:rPr>
      <w:rFonts w:ascii="Liberation Sans" w:hAnsi="Liberation Sans"/>
      <w:b/>
      <w:sz w:val="28"/>
    </w:rPr>
  </w:style>
  <w:style w:type="paragraph" w:styleId="Style30">
    <w:name w:val="Заливка синим"/>
    <w:basedOn w:val="Style29"/>
    <w:qFormat/>
    <w:pPr/>
    <w:rPr>
      <w:rFonts w:ascii="Liberation Sans" w:hAnsi="Liberation Sans"/>
      <w:b/>
      <w:color w:val="FFFFFF"/>
      <w:sz w:val="28"/>
    </w:rPr>
  </w:style>
  <w:style w:type="paragraph" w:styleId="Style31">
    <w:name w:val="Заливка зелёным"/>
    <w:basedOn w:val="Style29"/>
    <w:qFormat/>
    <w:pPr/>
    <w:rPr>
      <w:rFonts w:ascii="Liberation Sans" w:hAnsi="Liberation Sans"/>
      <w:b/>
      <w:color w:val="FFFFFF"/>
      <w:sz w:val="28"/>
    </w:rPr>
  </w:style>
  <w:style w:type="paragraph" w:styleId="Style32">
    <w:name w:val="Заливка красным"/>
    <w:basedOn w:val="Style29"/>
    <w:qFormat/>
    <w:pPr/>
    <w:rPr>
      <w:rFonts w:ascii="Liberation Sans" w:hAnsi="Liberation Sans"/>
      <w:b/>
      <w:color w:val="FFFFFF"/>
      <w:sz w:val="28"/>
    </w:rPr>
  </w:style>
  <w:style w:type="paragraph" w:styleId="Style33">
    <w:name w:val="Заливка жёлтым"/>
    <w:basedOn w:val="Style29"/>
    <w:qFormat/>
    <w:pPr/>
    <w:rPr>
      <w:rFonts w:ascii="Liberation Sans" w:hAnsi="Liberation Sans"/>
      <w:b/>
      <w:color w:val="FFFFFF"/>
      <w:sz w:val="28"/>
    </w:rPr>
  </w:style>
  <w:style w:type="paragraph" w:styleId="Style34">
    <w:name w:val="Контур"/>
    <w:basedOn w:val="Style28"/>
    <w:qFormat/>
    <w:pPr/>
    <w:rPr>
      <w:rFonts w:ascii="Liberation Sans" w:hAnsi="Liberation Sans"/>
      <w:b/>
      <w:sz w:val="28"/>
    </w:rPr>
  </w:style>
  <w:style w:type="paragraph" w:styleId="Style35">
    <w:name w:val="Контур синий"/>
    <w:basedOn w:val="Style34"/>
    <w:qFormat/>
    <w:pPr/>
    <w:rPr>
      <w:rFonts w:ascii="Liberation Sans" w:hAnsi="Liberation Sans"/>
      <w:b/>
      <w:color w:val="355269"/>
      <w:sz w:val="28"/>
    </w:rPr>
  </w:style>
  <w:style w:type="paragraph" w:styleId="Style36">
    <w:name w:val="Контур зеленый"/>
    <w:basedOn w:val="Style34"/>
    <w:qFormat/>
    <w:pPr/>
    <w:rPr>
      <w:rFonts w:ascii="Liberation Sans" w:hAnsi="Liberation Sans"/>
      <w:b/>
      <w:color w:val="127622"/>
      <w:sz w:val="28"/>
    </w:rPr>
  </w:style>
  <w:style w:type="paragraph" w:styleId="Style37">
    <w:name w:val="Контур красный"/>
    <w:basedOn w:val="Style34"/>
    <w:qFormat/>
    <w:pPr/>
    <w:rPr>
      <w:rFonts w:ascii="Liberation Sans" w:hAnsi="Liberation Sans"/>
      <w:b/>
      <w:color w:val="C9211E"/>
      <w:sz w:val="28"/>
    </w:rPr>
  </w:style>
  <w:style w:type="paragraph" w:styleId="Style38">
    <w:name w:val="Контур жёлтый"/>
    <w:basedOn w:val="Style34"/>
    <w:qFormat/>
    <w:pPr/>
    <w:rPr>
      <w:rFonts w:ascii="Liberation Sans" w:hAnsi="Liberation Sans"/>
      <w:b/>
      <w:color w:val="B47804"/>
      <w:sz w:val="28"/>
    </w:rPr>
  </w:style>
  <w:style w:type="paragraph" w:styleId="Style39">
    <w:name w:val="Линии"/>
    <w:basedOn w:val="Style27"/>
    <w:qFormat/>
    <w:pPr/>
    <w:rPr>
      <w:rFonts w:ascii="Liberation Sans" w:hAnsi="Liberation Sans"/>
      <w:sz w:val="36"/>
    </w:rPr>
  </w:style>
  <w:style w:type="paragraph" w:styleId="Style40">
    <w:name w:val="Стрелки"/>
    <w:basedOn w:val="Style39"/>
    <w:qFormat/>
    <w:pPr/>
    <w:rPr>
      <w:rFonts w:ascii="Liberation Sans" w:hAnsi="Liberation Sans"/>
      <w:sz w:val="36"/>
    </w:rPr>
  </w:style>
  <w:style w:type="paragraph" w:styleId="Style41">
    <w:name w:val="Штриховая линия"/>
    <w:basedOn w:val="Style39"/>
    <w:qFormat/>
    <w:pPr/>
    <w:rPr>
      <w:rFonts w:ascii="Liberation Sans" w:hAnsi="Liberation Sans"/>
      <w:sz w:val="36"/>
    </w:rPr>
  </w:style>
  <w:style w:type="paragraph" w:styleId="NatureIllustrationLTGliederung1">
    <w:name w:val="Nature_Illustration~LT~Gliederung 1"/>
    <w:qFormat/>
    <w:pPr>
      <w:widowControl/>
      <w:suppressAutoHyphens w:val="true"/>
      <w:bidi w:val="0"/>
      <w:spacing w:before="0" w:after="283"/>
      <w:jc w:val="right"/>
    </w:pPr>
    <w:rPr>
      <w:rFonts w:ascii="Liberation Sans" w:hAnsi="Liberation Sans" w:eastAsia="Tahoma" w:cs="Noto Sans"/>
      <w:b w:val="false"/>
      <w:i w:val="false"/>
      <w:strike w:val="false"/>
      <w:dstrike w:val="false"/>
      <w:outline w:val="false"/>
      <w:shadow w:val="false"/>
      <w:color w:val="auto"/>
      <w:kern w:val="2"/>
      <w:sz w:val="64"/>
      <w:szCs w:val="24"/>
      <w:u w:val="none"/>
      <w:em w:val="none"/>
      <w:lang w:val="ru-RU" w:eastAsia="en-US" w:bidi="ar-SA"/>
    </w:rPr>
  </w:style>
  <w:style w:type="paragraph" w:styleId="NatureIllustrationLTGliederung2">
    <w:name w:val="Nature_Illustration~LT~Gliederung 2"/>
    <w:basedOn w:val="NatureIllustrationLTGliederung1"/>
    <w:qFormat/>
    <w:pPr>
      <w:spacing w:before="0" w:after="227"/>
      <w:jc w:val="right"/>
    </w:pPr>
    <w:rPr>
      <w:rFonts w:ascii="Liberation Sans" w:hAnsi="Liberation Sans"/>
      <w:b w:val="false"/>
      <w:i w:val="false"/>
      <w:strike w:val="false"/>
      <w:dstrike w:val="false"/>
      <w:outline w:val="false"/>
      <w:shadow w:val="false"/>
      <w:color w:val="auto"/>
      <w:kern w:val="2"/>
      <w:sz w:val="56"/>
      <w:u w:val="none"/>
      <w:em w:val="none"/>
    </w:rPr>
  </w:style>
  <w:style w:type="paragraph" w:styleId="NatureIllustrationLTGliederung3">
    <w:name w:val="Nature_Illustration~LT~Gliederung 3"/>
    <w:basedOn w:val="NatureIllustrationLTGliederung2"/>
    <w:qFormat/>
    <w:pPr>
      <w:spacing w:before="0" w:after="170"/>
      <w:jc w:val="right"/>
    </w:pPr>
    <w:rPr>
      <w:rFonts w:ascii="Liberation Sans" w:hAnsi="Liberation Sans"/>
      <w:b w:val="false"/>
      <w:i w:val="false"/>
      <w:strike w:val="false"/>
      <w:dstrike w:val="false"/>
      <w:outline w:val="false"/>
      <w:shadow w:val="false"/>
      <w:color w:val="auto"/>
      <w:kern w:val="2"/>
      <w:sz w:val="48"/>
      <w:u w:val="none"/>
      <w:em w:val="none"/>
    </w:rPr>
  </w:style>
  <w:style w:type="paragraph" w:styleId="NatureIllustrationLTGliederung4">
    <w:name w:val="Nature_Illustration~LT~Gliederung 4"/>
    <w:basedOn w:val="NatureIllustrationLTGliederung3"/>
    <w:qFormat/>
    <w:pPr>
      <w:spacing w:before="0" w:after="113"/>
      <w:jc w:val="right"/>
    </w:pPr>
    <w:rPr>
      <w:rFonts w:ascii="Liberation Sans" w:hAnsi="Liberation Sans"/>
      <w:b w:val="false"/>
      <w:i w:val="false"/>
      <w:strike w:val="false"/>
      <w:dstrike w:val="false"/>
      <w:outline w:val="false"/>
      <w:shadow w:val="false"/>
      <w:color w:val="auto"/>
      <w:kern w:val="2"/>
      <w:sz w:val="40"/>
      <w:u w:val="none"/>
      <w:em w:val="none"/>
    </w:rPr>
  </w:style>
  <w:style w:type="paragraph" w:styleId="NatureIllustrationLTGliederung5">
    <w:name w:val="Nature_Illustration~LT~Gliederung 5"/>
    <w:basedOn w:val="NatureIllustrationLTGliederung4"/>
    <w:qFormat/>
    <w:pPr>
      <w:spacing w:before="0" w:after="57"/>
      <w:jc w:val="right"/>
    </w:pPr>
    <w:rPr>
      <w:rFonts w:ascii="Liberation Sans" w:hAnsi="Liberation Sans"/>
      <w:b w:val="false"/>
      <w:i w:val="false"/>
      <w:strike w:val="false"/>
      <w:dstrike w:val="false"/>
      <w:outline w:val="false"/>
      <w:shadow w:val="false"/>
      <w:color w:val="auto"/>
      <w:kern w:val="2"/>
      <w:sz w:val="40"/>
      <w:u w:val="none"/>
      <w:em w:val="none"/>
    </w:rPr>
  </w:style>
  <w:style w:type="paragraph" w:styleId="NatureIllustrationLTGliederung6">
    <w:name w:val="Nature_Illustration~LT~Gliederung 6"/>
    <w:basedOn w:val="NatureIllustrationLTGliederung5"/>
    <w:qFormat/>
    <w:pPr>
      <w:spacing w:before="0" w:after="57"/>
      <w:jc w:val="right"/>
    </w:pPr>
    <w:rPr>
      <w:rFonts w:ascii="Liberation Sans" w:hAnsi="Liberation Sans"/>
      <w:b w:val="false"/>
      <w:i w:val="false"/>
      <w:strike w:val="false"/>
      <w:dstrike w:val="false"/>
      <w:outline w:val="false"/>
      <w:shadow w:val="false"/>
      <w:color w:val="auto"/>
      <w:kern w:val="2"/>
      <w:sz w:val="40"/>
      <w:u w:val="none"/>
      <w:em w:val="none"/>
    </w:rPr>
  </w:style>
  <w:style w:type="paragraph" w:styleId="NatureIllustrationLTGliederung7">
    <w:name w:val="Nature_Illustration~LT~Gliederung 7"/>
    <w:basedOn w:val="NatureIllustrationLTGliederung6"/>
    <w:qFormat/>
    <w:pPr>
      <w:spacing w:before="0" w:after="57"/>
      <w:jc w:val="right"/>
    </w:pPr>
    <w:rPr>
      <w:rFonts w:ascii="Liberation Sans" w:hAnsi="Liberation Sans"/>
      <w:b w:val="false"/>
      <w:i w:val="false"/>
      <w:strike w:val="false"/>
      <w:dstrike w:val="false"/>
      <w:outline w:val="false"/>
      <w:shadow w:val="false"/>
      <w:color w:val="auto"/>
      <w:kern w:val="2"/>
      <w:sz w:val="40"/>
      <w:u w:val="none"/>
      <w:em w:val="none"/>
    </w:rPr>
  </w:style>
  <w:style w:type="paragraph" w:styleId="NatureIllustrationLTGliederung8">
    <w:name w:val="Nature_Illustration~LT~Gliederung 8"/>
    <w:basedOn w:val="NatureIllustrationLTGliederung7"/>
    <w:qFormat/>
    <w:pPr>
      <w:spacing w:before="0" w:after="57"/>
      <w:jc w:val="right"/>
    </w:pPr>
    <w:rPr>
      <w:rFonts w:ascii="Liberation Sans" w:hAnsi="Liberation Sans"/>
      <w:b w:val="false"/>
      <w:i w:val="false"/>
      <w:strike w:val="false"/>
      <w:dstrike w:val="false"/>
      <w:outline w:val="false"/>
      <w:shadow w:val="false"/>
      <w:color w:val="auto"/>
      <w:kern w:val="2"/>
      <w:sz w:val="40"/>
      <w:u w:val="none"/>
      <w:em w:val="none"/>
    </w:rPr>
  </w:style>
  <w:style w:type="paragraph" w:styleId="NatureIllustrationLTGliederung9">
    <w:name w:val="Nature_Illustration~LT~Gliederung 9"/>
    <w:basedOn w:val="NatureIllustrationLTGliederung8"/>
    <w:qFormat/>
    <w:pPr>
      <w:spacing w:before="0" w:after="57"/>
      <w:jc w:val="right"/>
    </w:pPr>
    <w:rPr>
      <w:rFonts w:ascii="Liberation Sans" w:hAnsi="Liberation Sans"/>
      <w:b w:val="false"/>
      <w:i w:val="false"/>
      <w:strike w:val="false"/>
      <w:dstrike w:val="false"/>
      <w:outline w:val="false"/>
      <w:shadow w:val="false"/>
      <w:color w:val="auto"/>
      <w:kern w:val="2"/>
      <w:sz w:val="40"/>
      <w:u w:val="none"/>
      <w:em w:val="none"/>
    </w:rPr>
  </w:style>
  <w:style w:type="paragraph" w:styleId="NatureIllustrationLTTitel">
    <w:name w:val="Nature_Illustration~LT~Titel"/>
    <w:qFormat/>
    <w:pPr>
      <w:widowControl/>
      <w:suppressAutoHyphens w:val="true"/>
      <w:bidi w:val="0"/>
      <w:spacing w:before="0" w:after="0"/>
      <w:jc w:val="left"/>
    </w:pPr>
    <w:rPr>
      <w:rFonts w:ascii="Liberation Sans" w:hAnsi="Liberation Sans" w:eastAsia="Tahoma" w:cs="Noto Sans"/>
      <w:b w:val="false"/>
      <w:i w:val="false"/>
      <w:strike w:val="false"/>
      <w:dstrike w:val="false"/>
      <w:outline w:val="false"/>
      <w:shadow w:val="false"/>
      <w:color w:val="auto"/>
      <w:kern w:val="2"/>
      <w:sz w:val="88"/>
      <w:szCs w:val="24"/>
      <w:u w:val="none"/>
      <w:em w:val="none"/>
      <w:lang w:val="ru-RU" w:eastAsia="en-US" w:bidi="ar-SA"/>
    </w:rPr>
  </w:style>
  <w:style w:type="paragraph" w:styleId="NatureIllustrationLTUntertitel">
    <w:name w:val="Nature_Illustration~LT~Untertitel"/>
    <w:qFormat/>
    <w:pPr>
      <w:widowControl/>
      <w:suppressAutoHyphens w:val="true"/>
      <w:bidi w:val="0"/>
      <w:spacing w:before="0" w:after="0"/>
      <w:jc w:val="center"/>
    </w:pPr>
    <w:rPr>
      <w:rFonts w:ascii="Liberation Sans" w:hAnsi="Liberation Sans" w:eastAsia="Tahoma" w:cs="Noto Sans"/>
      <w:b w:val="false"/>
      <w:i w:val="false"/>
      <w:strike w:val="false"/>
      <w:dstrike w:val="false"/>
      <w:outline w:val="false"/>
      <w:shadow w:val="false"/>
      <w:color w:val="auto"/>
      <w:kern w:val="2"/>
      <w:sz w:val="64"/>
      <w:szCs w:val="24"/>
      <w:u w:val="none"/>
      <w:em w:val="none"/>
      <w:lang w:val="ru-RU" w:eastAsia="en-US" w:bidi="ar-SA"/>
    </w:rPr>
  </w:style>
  <w:style w:type="paragraph" w:styleId="NatureIllustrationLTNotizen">
    <w:name w:val="Nature_Illustration~LT~Notizen"/>
    <w:qFormat/>
    <w:pPr>
      <w:widowControl/>
      <w:suppressAutoHyphens w:val="true"/>
      <w:bidi w:val="0"/>
      <w:spacing w:before="0" w:after="0"/>
      <w:ind w:left="340" w:hanging="340"/>
      <w:jc w:val="left"/>
    </w:pPr>
    <w:rPr>
      <w:rFonts w:ascii="Liberation Sans" w:hAnsi="Liberation Sans" w:eastAsia="Tahoma" w:cs="Noto Sans"/>
      <w:b w:val="false"/>
      <w:i w:val="false"/>
      <w:strike w:val="false"/>
      <w:dstrike w:val="false"/>
      <w:outline w:val="false"/>
      <w:shadow w:val="false"/>
      <w:color w:val="auto"/>
      <w:kern w:val="2"/>
      <w:sz w:val="40"/>
      <w:szCs w:val="24"/>
      <w:u w:val="none"/>
      <w:em w:val="none"/>
      <w:lang w:val="ru-RU" w:eastAsia="en-US" w:bidi="ar-SA"/>
    </w:rPr>
  </w:style>
  <w:style w:type="paragraph" w:styleId="NatureIllustrationLTHintergrundobjekte">
    <w:name w:val="Nature_Illustration~LT~Hintergrundobjekte"/>
    <w:qFormat/>
    <w:pPr>
      <w:widowControl/>
      <w:suppressAutoHyphens w:val="true"/>
      <w:bidi w:val="0"/>
      <w:spacing w:before="0" w:after="0"/>
      <w:jc w:val="left"/>
    </w:pPr>
    <w:rPr>
      <w:rFonts w:ascii="Liberation Sans" w:hAnsi="Liberation Sans" w:eastAsia="Tahoma" w:cs="Noto Sans"/>
      <w:color w:val="auto"/>
      <w:kern w:val="0"/>
      <w:sz w:val="24"/>
      <w:szCs w:val="24"/>
      <w:lang w:val="ru-RU" w:eastAsia="en-US" w:bidi="ar-SA"/>
    </w:rPr>
  </w:style>
  <w:style w:type="paragraph" w:styleId="NatureIllustrationLTHintergrund">
    <w:name w:val="Nature_Illustration~LT~Hintergrund"/>
    <w:qFormat/>
    <w:pPr>
      <w:widowControl/>
      <w:suppressAutoHyphens w:val="true"/>
      <w:bidi w:val="0"/>
      <w:spacing w:before="0" w:after="0"/>
      <w:jc w:val="left"/>
    </w:pPr>
    <w:rPr>
      <w:rFonts w:ascii="Liberation Sans" w:hAnsi="Liberation Sans" w:eastAsia="Tahoma" w:cs="Noto Sans"/>
      <w:color w:val="auto"/>
      <w:kern w:val="2"/>
      <w:sz w:val="24"/>
      <w:szCs w:val="24"/>
      <w:lang w:val="ru-RU" w:eastAsia="en-US" w:bidi="ar-SA"/>
    </w:rPr>
  </w:style>
  <w:style w:type="paragraph" w:styleId="Default1">
    <w:name w:val="default"/>
    <w:qFormat/>
    <w:pPr>
      <w:widowControl/>
      <w:suppressAutoHyphens w:val="true"/>
      <w:bidi w:val="0"/>
      <w:spacing w:lineRule="atLeast" w:line="200" w:before="0" w:after="0"/>
      <w:jc w:val="left"/>
    </w:pPr>
    <w:rPr>
      <w:rFonts w:ascii="Mangal" w:hAnsi="Mangal" w:eastAsia="Tahoma" w:cs="Noto Sans"/>
      <w:color w:val="auto"/>
      <w:kern w:val="2"/>
      <w:sz w:val="36"/>
      <w:szCs w:val="24"/>
      <w:lang w:val="ru-RU" w:eastAsia="en-US" w:bidi="ar-SA"/>
    </w:rPr>
  </w:style>
  <w:style w:type="paragraph" w:styleId="Gray1">
    <w:name w:val="gray1"/>
    <w:basedOn w:val="Default1"/>
    <w:qFormat/>
    <w:pPr>
      <w:spacing w:lineRule="atLeast" w:line="200" w:before="0" w:after="0"/>
    </w:pPr>
    <w:rPr>
      <w:rFonts w:ascii="Mangal" w:hAnsi="Mangal"/>
      <w:color w:val="auto"/>
      <w:kern w:val="2"/>
      <w:sz w:val="36"/>
    </w:rPr>
  </w:style>
  <w:style w:type="paragraph" w:styleId="Gray2">
    <w:name w:val="gray2"/>
    <w:basedOn w:val="Default1"/>
    <w:qFormat/>
    <w:pPr>
      <w:spacing w:lineRule="atLeast" w:line="200" w:before="0" w:after="0"/>
    </w:pPr>
    <w:rPr>
      <w:rFonts w:ascii="Mangal" w:hAnsi="Mangal"/>
      <w:color w:val="auto"/>
      <w:kern w:val="2"/>
      <w:sz w:val="36"/>
    </w:rPr>
  </w:style>
  <w:style w:type="paragraph" w:styleId="Gray3">
    <w:name w:val="gray3"/>
    <w:basedOn w:val="Default1"/>
    <w:qFormat/>
    <w:pPr>
      <w:spacing w:lineRule="atLeast" w:line="200" w:before="0" w:after="0"/>
    </w:pPr>
    <w:rPr>
      <w:rFonts w:ascii="Mangal" w:hAnsi="Mangal"/>
      <w:color w:val="auto"/>
      <w:kern w:val="2"/>
      <w:sz w:val="36"/>
    </w:rPr>
  </w:style>
  <w:style w:type="paragraph" w:styleId="Bw1">
    <w:name w:val="bw1"/>
    <w:basedOn w:val="Default1"/>
    <w:qFormat/>
    <w:pPr>
      <w:spacing w:lineRule="atLeast" w:line="200" w:before="0" w:after="0"/>
    </w:pPr>
    <w:rPr>
      <w:rFonts w:ascii="Mangal" w:hAnsi="Mangal"/>
      <w:color w:val="auto"/>
      <w:kern w:val="2"/>
      <w:sz w:val="36"/>
    </w:rPr>
  </w:style>
  <w:style w:type="paragraph" w:styleId="Bw2">
    <w:name w:val="bw2"/>
    <w:basedOn w:val="Default1"/>
    <w:qFormat/>
    <w:pPr>
      <w:spacing w:lineRule="atLeast" w:line="200" w:before="0" w:after="0"/>
    </w:pPr>
    <w:rPr>
      <w:rFonts w:ascii="Mangal" w:hAnsi="Mangal"/>
      <w:color w:val="auto"/>
      <w:kern w:val="2"/>
      <w:sz w:val="36"/>
    </w:rPr>
  </w:style>
  <w:style w:type="paragraph" w:styleId="Bw3">
    <w:name w:val="bw3"/>
    <w:basedOn w:val="Default1"/>
    <w:qFormat/>
    <w:pPr>
      <w:spacing w:lineRule="atLeast" w:line="200" w:before="0" w:after="0"/>
    </w:pPr>
    <w:rPr>
      <w:rFonts w:ascii="Mangal" w:hAnsi="Mangal"/>
      <w:color w:val="auto"/>
      <w:kern w:val="2"/>
      <w:sz w:val="36"/>
    </w:rPr>
  </w:style>
  <w:style w:type="paragraph" w:styleId="Orange1">
    <w:name w:val="orange1"/>
    <w:basedOn w:val="Default1"/>
    <w:qFormat/>
    <w:pPr>
      <w:spacing w:lineRule="atLeast" w:line="200" w:before="0" w:after="0"/>
    </w:pPr>
    <w:rPr>
      <w:rFonts w:ascii="Mangal" w:hAnsi="Mangal"/>
      <w:color w:val="auto"/>
      <w:kern w:val="2"/>
      <w:sz w:val="36"/>
    </w:rPr>
  </w:style>
  <w:style w:type="paragraph" w:styleId="Orange2">
    <w:name w:val="orange2"/>
    <w:basedOn w:val="Default1"/>
    <w:qFormat/>
    <w:pPr>
      <w:spacing w:lineRule="atLeast" w:line="200" w:before="0" w:after="0"/>
    </w:pPr>
    <w:rPr>
      <w:rFonts w:ascii="Mangal" w:hAnsi="Mangal"/>
      <w:color w:val="auto"/>
      <w:kern w:val="2"/>
      <w:sz w:val="36"/>
    </w:rPr>
  </w:style>
  <w:style w:type="paragraph" w:styleId="Orange3">
    <w:name w:val="orange3"/>
    <w:basedOn w:val="Default1"/>
    <w:qFormat/>
    <w:pPr>
      <w:spacing w:lineRule="atLeast" w:line="200" w:before="0" w:after="0"/>
    </w:pPr>
    <w:rPr>
      <w:rFonts w:ascii="Mangal" w:hAnsi="Mangal"/>
      <w:color w:val="auto"/>
      <w:kern w:val="2"/>
      <w:sz w:val="36"/>
    </w:rPr>
  </w:style>
  <w:style w:type="paragraph" w:styleId="Turquoise1">
    <w:name w:val="turquoise1"/>
    <w:basedOn w:val="Default1"/>
    <w:qFormat/>
    <w:pPr>
      <w:spacing w:lineRule="atLeast" w:line="200" w:before="0" w:after="0"/>
    </w:pPr>
    <w:rPr>
      <w:rFonts w:ascii="Mangal" w:hAnsi="Mangal"/>
      <w:color w:val="auto"/>
      <w:kern w:val="2"/>
      <w:sz w:val="36"/>
    </w:rPr>
  </w:style>
  <w:style w:type="paragraph" w:styleId="Turquoise2">
    <w:name w:val="turquoise2"/>
    <w:basedOn w:val="Default1"/>
    <w:qFormat/>
    <w:pPr>
      <w:spacing w:lineRule="atLeast" w:line="200" w:before="0" w:after="0"/>
    </w:pPr>
    <w:rPr>
      <w:rFonts w:ascii="Mangal" w:hAnsi="Mangal"/>
      <w:color w:val="auto"/>
      <w:kern w:val="2"/>
      <w:sz w:val="36"/>
    </w:rPr>
  </w:style>
  <w:style w:type="paragraph" w:styleId="Turquoise3">
    <w:name w:val="turquoise3"/>
    <w:basedOn w:val="Default1"/>
    <w:qFormat/>
    <w:pPr>
      <w:spacing w:lineRule="atLeast" w:line="200" w:before="0" w:after="0"/>
    </w:pPr>
    <w:rPr>
      <w:rFonts w:ascii="Mangal" w:hAnsi="Mangal"/>
      <w:color w:val="auto"/>
      <w:kern w:val="2"/>
      <w:sz w:val="36"/>
    </w:rPr>
  </w:style>
  <w:style w:type="paragraph" w:styleId="Blue1">
    <w:name w:val="blue1"/>
    <w:basedOn w:val="Default1"/>
    <w:qFormat/>
    <w:pPr>
      <w:spacing w:lineRule="atLeast" w:line="200" w:before="0" w:after="0"/>
    </w:pPr>
    <w:rPr>
      <w:rFonts w:ascii="Mangal" w:hAnsi="Mangal"/>
      <w:color w:val="auto"/>
      <w:kern w:val="2"/>
      <w:sz w:val="36"/>
    </w:rPr>
  </w:style>
  <w:style w:type="paragraph" w:styleId="Blue2">
    <w:name w:val="blue2"/>
    <w:basedOn w:val="Default1"/>
    <w:qFormat/>
    <w:pPr>
      <w:spacing w:lineRule="atLeast" w:line="200" w:before="0" w:after="0"/>
    </w:pPr>
    <w:rPr>
      <w:rFonts w:ascii="Mangal" w:hAnsi="Mangal"/>
      <w:color w:val="auto"/>
      <w:kern w:val="2"/>
      <w:sz w:val="36"/>
    </w:rPr>
  </w:style>
  <w:style w:type="paragraph" w:styleId="Blue3">
    <w:name w:val="blue3"/>
    <w:basedOn w:val="Default1"/>
    <w:qFormat/>
    <w:pPr>
      <w:spacing w:lineRule="atLeast" w:line="200" w:before="0" w:after="0"/>
    </w:pPr>
    <w:rPr>
      <w:rFonts w:ascii="Mangal" w:hAnsi="Mangal"/>
      <w:color w:val="auto"/>
      <w:kern w:val="2"/>
      <w:sz w:val="36"/>
    </w:rPr>
  </w:style>
  <w:style w:type="paragraph" w:styleId="Sun1">
    <w:name w:val="sun1"/>
    <w:basedOn w:val="Default1"/>
    <w:qFormat/>
    <w:pPr>
      <w:spacing w:lineRule="atLeast" w:line="200" w:before="0" w:after="0"/>
    </w:pPr>
    <w:rPr>
      <w:rFonts w:ascii="Mangal" w:hAnsi="Mangal"/>
      <w:color w:val="auto"/>
      <w:kern w:val="2"/>
      <w:sz w:val="36"/>
    </w:rPr>
  </w:style>
  <w:style w:type="paragraph" w:styleId="Sun2">
    <w:name w:val="sun2"/>
    <w:basedOn w:val="Default1"/>
    <w:qFormat/>
    <w:pPr>
      <w:spacing w:lineRule="atLeast" w:line="200" w:before="0" w:after="0"/>
    </w:pPr>
    <w:rPr>
      <w:rFonts w:ascii="Mangal" w:hAnsi="Mangal"/>
      <w:color w:val="auto"/>
      <w:kern w:val="2"/>
      <w:sz w:val="36"/>
    </w:rPr>
  </w:style>
  <w:style w:type="paragraph" w:styleId="Sun3">
    <w:name w:val="sun3"/>
    <w:basedOn w:val="Default1"/>
    <w:qFormat/>
    <w:pPr>
      <w:spacing w:lineRule="atLeast" w:line="200" w:before="0" w:after="0"/>
    </w:pPr>
    <w:rPr>
      <w:rFonts w:ascii="Mangal" w:hAnsi="Mangal"/>
      <w:color w:val="auto"/>
      <w:kern w:val="2"/>
      <w:sz w:val="36"/>
    </w:rPr>
  </w:style>
  <w:style w:type="paragraph" w:styleId="Earth1">
    <w:name w:val="earth1"/>
    <w:basedOn w:val="Default1"/>
    <w:qFormat/>
    <w:pPr>
      <w:spacing w:lineRule="atLeast" w:line="200" w:before="0" w:after="0"/>
    </w:pPr>
    <w:rPr>
      <w:rFonts w:ascii="Mangal" w:hAnsi="Mangal"/>
      <w:color w:val="auto"/>
      <w:kern w:val="2"/>
      <w:sz w:val="36"/>
    </w:rPr>
  </w:style>
  <w:style w:type="paragraph" w:styleId="Earth2">
    <w:name w:val="earth2"/>
    <w:basedOn w:val="Default1"/>
    <w:qFormat/>
    <w:pPr>
      <w:spacing w:lineRule="atLeast" w:line="200" w:before="0" w:after="0"/>
    </w:pPr>
    <w:rPr>
      <w:rFonts w:ascii="Mangal" w:hAnsi="Mangal"/>
      <w:color w:val="auto"/>
      <w:kern w:val="2"/>
      <w:sz w:val="36"/>
    </w:rPr>
  </w:style>
  <w:style w:type="paragraph" w:styleId="Earth3">
    <w:name w:val="earth3"/>
    <w:basedOn w:val="Default1"/>
    <w:qFormat/>
    <w:pPr>
      <w:spacing w:lineRule="atLeast" w:line="200" w:before="0" w:after="0"/>
    </w:pPr>
    <w:rPr>
      <w:rFonts w:ascii="Mangal" w:hAnsi="Mangal"/>
      <w:color w:val="auto"/>
      <w:kern w:val="2"/>
      <w:sz w:val="36"/>
    </w:rPr>
  </w:style>
  <w:style w:type="paragraph" w:styleId="Green1">
    <w:name w:val="green1"/>
    <w:basedOn w:val="Default1"/>
    <w:qFormat/>
    <w:pPr>
      <w:spacing w:lineRule="atLeast" w:line="200" w:before="0" w:after="0"/>
    </w:pPr>
    <w:rPr>
      <w:rFonts w:ascii="Mangal" w:hAnsi="Mangal"/>
      <w:color w:val="auto"/>
      <w:kern w:val="2"/>
      <w:sz w:val="36"/>
    </w:rPr>
  </w:style>
  <w:style w:type="paragraph" w:styleId="Green2">
    <w:name w:val="green2"/>
    <w:basedOn w:val="Default1"/>
    <w:qFormat/>
    <w:pPr>
      <w:spacing w:lineRule="atLeast" w:line="200" w:before="0" w:after="0"/>
    </w:pPr>
    <w:rPr>
      <w:rFonts w:ascii="Mangal" w:hAnsi="Mangal"/>
      <w:color w:val="auto"/>
      <w:kern w:val="2"/>
      <w:sz w:val="36"/>
    </w:rPr>
  </w:style>
  <w:style w:type="paragraph" w:styleId="Green3">
    <w:name w:val="green3"/>
    <w:basedOn w:val="Default1"/>
    <w:qFormat/>
    <w:pPr>
      <w:spacing w:lineRule="atLeast" w:line="200" w:before="0" w:after="0"/>
    </w:pPr>
    <w:rPr>
      <w:rFonts w:ascii="Mangal" w:hAnsi="Mangal"/>
      <w:color w:val="auto"/>
      <w:kern w:val="2"/>
      <w:sz w:val="36"/>
    </w:rPr>
  </w:style>
  <w:style w:type="paragraph" w:styleId="Seetang1">
    <w:name w:val="seetang1"/>
    <w:basedOn w:val="Default1"/>
    <w:qFormat/>
    <w:pPr>
      <w:spacing w:lineRule="atLeast" w:line="200" w:before="0" w:after="0"/>
    </w:pPr>
    <w:rPr>
      <w:rFonts w:ascii="Mangal" w:hAnsi="Mangal"/>
      <w:color w:val="auto"/>
      <w:kern w:val="2"/>
      <w:sz w:val="36"/>
    </w:rPr>
  </w:style>
  <w:style w:type="paragraph" w:styleId="Seetang2">
    <w:name w:val="seetang2"/>
    <w:basedOn w:val="Default1"/>
    <w:qFormat/>
    <w:pPr>
      <w:spacing w:lineRule="atLeast" w:line="200" w:before="0" w:after="0"/>
    </w:pPr>
    <w:rPr>
      <w:rFonts w:ascii="Mangal" w:hAnsi="Mangal"/>
      <w:color w:val="auto"/>
      <w:kern w:val="2"/>
      <w:sz w:val="36"/>
    </w:rPr>
  </w:style>
  <w:style w:type="paragraph" w:styleId="Seetang3">
    <w:name w:val="seetang3"/>
    <w:basedOn w:val="Default1"/>
    <w:qFormat/>
    <w:pPr>
      <w:spacing w:lineRule="atLeast" w:line="200" w:before="0" w:after="0"/>
    </w:pPr>
    <w:rPr>
      <w:rFonts w:ascii="Mangal" w:hAnsi="Mangal"/>
      <w:color w:val="auto"/>
      <w:kern w:val="2"/>
      <w:sz w:val="36"/>
    </w:rPr>
  </w:style>
  <w:style w:type="paragraph" w:styleId="Lightblue1">
    <w:name w:val="lightblue1"/>
    <w:basedOn w:val="Default1"/>
    <w:qFormat/>
    <w:pPr>
      <w:spacing w:lineRule="atLeast" w:line="200" w:before="0" w:after="0"/>
    </w:pPr>
    <w:rPr>
      <w:rFonts w:ascii="Mangal" w:hAnsi="Mangal"/>
      <w:color w:val="auto"/>
      <w:kern w:val="2"/>
      <w:sz w:val="36"/>
    </w:rPr>
  </w:style>
  <w:style w:type="paragraph" w:styleId="Lightblue2">
    <w:name w:val="lightblue2"/>
    <w:basedOn w:val="Default1"/>
    <w:qFormat/>
    <w:pPr>
      <w:spacing w:lineRule="atLeast" w:line="200" w:before="0" w:after="0"/>
    </w:pPr>
    <w:rPr>
      <w:rFonts w:ascii="Mangal" w:hAnsi="Mangal"/>
      <w:color w:val="auto"/>
      <w:kern w:val="2"/>
      <w:sz w:val="36"/>
    </w:rPr>
  </w:style>
  <w:style w:type="paragraph" w:styleId="Lightblue3">
    <w:name w:val="lightblue3"/>
    <w:basedOn w:val="Default1"/>
    <w:qFormat/>
    <w:pPr>
      <w:spacing w:lineRule="atLeast" w:line="200" w:before="0" w:after="0"/>
    </w:pPr>
    <w:rPr>
      <w:rFonts w:ascii="Mangal" w:hAnsi="Mangal"/>
      <w:color w:val="auto"/>
      <w:kern w:val="2"/>
      <w:sz w:val="36"/>
    </w:rPr>
  </w:style>
  <w:style w:type="paragraph" w:styleId="Yellow1">
    <w:name w:val="yellow1"/>
    <w:basedOn w:val="Default1"/>
    <w:qFormat/>
    <w:pPr>
      <w:spacing w:lineRule="atLeast" w:line="200" w:before="0" w:after="0"/>
    </w:pPr>
    <w:rPr>
      <w:rFonts w:ascii="Mangal" w:hAnsi="Mangal"/>
      <w:color w:val="auto"/>
      <w:kern w:val="2"/>
      <w:sz w:val="36"/>
    </w:rPr>
  </w:style>
  <w:style w:type="paragraph" w:styleId="Yellow2">
    <w:name w:val="yellow2"/>
    <w:basedOn w:val="Default1"/>
    <w:qFormat/>
    <w:pPr>
      <w:spacing w:lineRule="atLeast" w:line="200" w:before="0" w:after="0"/>
    </w:pPr>
    <w:rPr>
      <w:rFonts w:ascii="Mangal" w:hAnsi="Mangal"/>
      <w:color w:val="auto"/>
      <w:kern w:val="2"/>
      <w:sz w:val="36"/>
    </w:rPr>
  </w:style>
  <w:style w:type="paragraph" w:styleId="Yellow3">
    <w:name w:val="yellow3"/>
    <w:basedOn w:val="Default1"/>
    <w:qFormat/>
    <w:pPr>
      <w:spacing w:lineRule="atLeast" w:line="200" w:before="0" w:after="0"/>
    </w:pPr>
    <w:rPr>
      <w:rFonts w:ascii="Mangal" w:hAnsi="Mangal"/>
      <w:color w:val="auto"/>
      <w:kern w:val="2"/>
      <w:sz w:val="36"/>
    </w:rPr>
  </w:style>
  <w:style w:type="paragraph" w:styleId="Style42">
    <w:name w:val="Объекты фона"/>
    <w:qFormat/>
    <w:pPr>
      <w:widowControl/>
      <w:suppressAutoHyphens w:val="true"/>
      <w:bidi w:val="0"/>
      <w:spacing w:before="0" w:after="0"/>
      <w:jc w:val="left"/>
    </w:pPr>
    <w:rPr>
      <w:rFonts w:ascii="Liberation Sans" w:hAnsi="Liberation Sans" w:eastAsia="Tahoma" w:cs="Noto Sans"/>
      <w:color w:val="auto"/>
      <w:kern w:val="0"/>
      <w:sz w:val="24"/>
      <w:szCs w:val="24"/>
      <w:lang w:val="ru-RU" w:eastAsia="en-US" w:bidi="ar-SA"/>
    </w:rPr>
  </w:style>
  <w:style w:type="paragraph" w:styleId="Style43">
    <w:name w:val="Фон"/>
    <w:qFormat/>
    <w:pPr>
      <w:widowControl/>
      <w:suppressAutoHyphens w:val="true"/>
      <w:bidi w:val="0"/>
      <w:spacing w:before="0" w:after="0"/>
      <w:jc w:val="left"/>
    </w:pPr>
    <w:rPr>
      <w:rFonts w:ascii="Liberation Sans" w:hAnsi="Liberation Sans" w:eastAsia="Tahoma" w:cs="Noto Sans"/>
      <w:color w:val="auto"/>
      <w:kern w:val="2"/>
      <w:sz w:val="24"/>
      <w:szCs w:val="24"/>
      <w:lang w:val="ru-RU" w:eastAsia="en-US" w:bidi="ar-SA"/>
    </w:rPr>
  </w:style>
  <w:style w:type="paragraph" w:styleId="Style44">
    <w:name w:val="Примечания"/>
    <w:qFormat/>
    <w:pPr>
      <w:widowControl/>
      <w:suppressAutoHyphens w:val="true"/>
      <w:bidi w:val="0"/>
      <w:spacing w:before="0" w:after="0"/>
      <w:ind w:left="340" w:hanging="340"/>
      <w:jc w:val="left"/>
    </w:pPr>
    <w:rPr>
      <w:rFonts w:ascii="Liberation Sans" w:hAnsi="Liberation Sans" w:eastAsia="Tahoma" w:cs="Noto Sans"/>
      <w:b w:val="false"/>
      <w:i w:val="false"/>
      <w:strike w:val="false"/>
      <w:dstrike w:val="false"/>
      <w:outline w:val="false"/>
      <w:shadow w:val="false"/>
      <w:color w:val="auto"/>
      <w:kern w:val="2"/>
      <w:sz w:val="40"/>
      <w:szCs w:val="24"/>
      <w:u w:val="none"/>
      <w:em w:val="none"/>
      <w:lang w:val="ru-RU" w:eastAsia="en-US" w:bidi="ar-SA"/>
    </w:rPr>
  </w:style>
  <w:style w:type="paragraph" w:styleId="1">
    <w:name w:val="Структура 1"/>
    <w:qFormat/>
    <w:pPr>
      <w:widowControl/>
      <w:suppressAutoHyphens w:val="true"/>
      <w:bidi w:val="0"/>
      <w:spacing w:before="0" w:after="283"/>
      <w:jc w:val="left"/>
    </w:pPr>
    <w:rPr>
      <w:rFonts w:ascii="Liberation Sans" w:hAnsi="Liberation Sans" w:eastAsia="Tahoma" w:cs="Noto Sans"/>
      <w:b w:val="false"/>
      <w:i w:val="false"/>
      <w:strike w:val="false"/>
      <w:dstrike w:val="false"/>
      <w:outline w:val="false"/>
      <w:shadow w:val="false"/>
      <w:color w:val="auto"/>
      <w:kern w:val="2"/>
      <w:sz w:val="64"/>
      <w:szCs w:val="24"/>
      <w:u w:val="none"/>
      <w:em w:val="none"/>
      <w:lang w:val="ru-RU" w:eastAsia="en-US" w:bidi="ar-SA"/>
    </w:rPr>
  </w:style>
  <w:style w:type="paragraph" w:styleId="2">
    <w:name w:val="Структура 2"/>
    <w:basedOn w:val="1"/>
    <w:qFormat/>
    <w:pPr>
      <w:spacing w:before="0" w:after="227"/>
    </w:pPr>
    <w:rPr>
      <w:rFonts w:ascii="Liberation Sans" w:hAnsi="Liberation Sans"/>
      <w:b w:val="false"/>
      <w:i w:val="false"/>
      <w:strike w:val="false"/>
      <w:dstrike w:val="false"/>
      <w:outline w:val="false"/>
      <w:shadow w:val="false"/>
      <w:color w:val="auto"/>
      <w:kern w:val="2"/>
      <w:sz w:val="56"/>
      <w:u w:val="none"/>
      <w:em w:val="none"/>
    </w:rPr>
  </w:style>
  <w:style w:type="paragraph" w:styleId="3">
    <w:name w:val="Структура 3"/>
    <w:basedOn w:val="2"/>
    <w:qFormat/>
    <w:pPr>
      <w:spacing w:before="0" w:after="170"/>
    </w:pPr>
    <w:rPr>
      <w:rFonts w:ascii="Liberation Sans" w:hAnsi="Liberation Sans"/>
      <w:b w:val="false"/>
      <w:i w:val="false"/>
      <w:strike w:val="false"/>
      <w:dstrike w:val="false"/>
      <w:outline w:val="false"/>
      <w:shadow w:val="false"/>
      <w:color w:val="auto"/>
      <w:kern w:val="2"/>
      <w:sz w:val="48"/>
      <w:u w:val="none"/>
      <w:em w:val="none"/>
    </w:rPr>
  </w:style>
  <w:style w:type="paragraph" w:styleId="43">
    <w:name w:val="Структура 4"/>
    <w:basedOn w:val="3"/>
    <w:qFormat/>
    <w:pPr>
      <w:spacing w:before="0" w:after="113"/>
    </w:pPr>
    <w:rPr>
      <w:rFonts w:ascii="Liberation Sans" w:hAnsi="Liberation Sans"/>
      <w:b w:val="false"/>
      <w:i w:val="false"/>
      <w:strike w:val="false"/>
      <w:dstrike w:val="false"/>
      <w:outline w:val="false"/>
      <w:shadow w:val="false"/>
      <w:color w:val="auto"/>
      <w:kern w:val="2"/>
      <w:sz w:val="40"/>
      <w:u w:val="none"/>
      <w:em w:val="none"/>
    </w:rPr>
  </w:style>
  <w:style w:type="paragraph" w:styleId="5">
    <w:name w:val="Структура 5"/>
    <w:basedOn w:val="43"/>
    <w:qFormat/>
    <w:pPr>
      <w:spacing w:before="0" w:after="57"/>
    </w:pPr>
    <w:rPr>
      <w:rFonts w:ascii="Liberation Sans" w:hAnsi="Liberation Sans"/>
      <w:b w:val="false"/>
      <w:i w:val="false"/>
      <w:strike w:val="false"/>
      <w:dstrike w:val="false"/>
      <w:outline w:val="false"/>
      <w:shadow w:val="false"/>
      <w:color w:val="auto"/>
      <w:kern w:val="2"/>
      <w:sz w:val="40"/>
      <w:u w:val="none"/>
      <w:em w:val="none"/>
    </w:rPr>
  </w:style>
  <w:style w:type="paragraph" w:styleId="6">
    <w:name w:val="Структура 6"/>
    <w:basedOn w:val="5"/>
    <w:qFormat/>
    <w:pPr>
      <w:spacing w:before="0" w:after="57"/>
    </w:pPr>
    <w:rPr>
      <w:rFonts w:ascii="Liberation Sans" w:hAnsi="Liberation Sans"/>
      <w:b w:val="false"/>
      <w:i w:val="false"/>
      <w:strike w:val="false"/>
      <w:dstrike w:val="false"/>
      <w:outline w:val="false"/>
      <w:shadow w:val="false"/>
      <w:color w:val="auto"/>
      <w:kern w:val="2"/>
      <w:sz w:val="40"/>
      <w:u w:val="none"/>
      <w:em w:val="none"/>
    </w:rPr>
  </w:style>
  <w:style w:type="paragraph" w:styleId="7">
    <w:name w:val="Структура 7"/>
    <w:basedOn w:val="6"/>
    <w:qFormat/>
    <w:pPr>
      <w:spacing w:before="0" w:after="57"/>
    </w:pPr>
    <w:rPr>
      <w:rFonts w:ascii="Liberation Sans" w:hAnsi="Liberation Sans"/>
      <w:b w:val="false"/>
      <w:i w:val="false"/>
      <w:strike w:val="false"/>
      <w:dstrike w:val="false"/>
      <w:outline w:val="false"/>
      <w:shadow w:val="false"/>
      <w:color w:val="auto"/>
      <w:kern w:val="2"/>
      <w:sz w:val="40"/>
      <w:u w:val="none"/>
      <w:em w:val="none"/>
    </w:rPr>
  </w:style>
  <w:style w:type="paragraph" w:styleId="8">
    <w:name w:val="Структура 8"/>
    <w:basedOn w:val="7"/>
    <w:qFormat/>
    <w:pPr>
      <w:spacing w:before="0" w:after="57"/>
    </w:pPr>
    <w:rPr>
      <w:rFonts w:ascii="Liberation Sans" w:hAnsi="Liberation Sans"/>
      <w:b w:val="false"/>
      <w:i w:val="false"/>
      <w:strike w:val="false"/>
      <w:dstrike w:val="false"/>
      <w:outline w:val="false"/>
      <w:shadow w:val="false"/>
      <w:color w:val="auto"/>
      <w:kern w:val="2"/>
      <w:sz w:val="40"/>
      <w:u w:val="none"/>
      <w:em w:val="none"/>
    </w:rPr>
  </w:style>
  <w:style w:type="paragraph" w:styleId="9">
    <w:name w:val="Структура 9"/>
    <w:basedOn w:val="8"/>
    <w:qFormat/>
    <w:pPr>
      <w:spacing w:before="0" w:after="57"/>
    </w:pPr>
    <w:rPr>
      <w:rFonts w:ascii="Liberation Sans" w:hAnsi="Liberation Sans"/>
      <w:b w:val="false"/>
      <w:i w:val="false"/>
      <w:strike w:val="false"/>
      <w:dstrike w:val="false"/>
      <w:outline w:val="false"/>
      <w:shadow w:val="false"/>
      <w:color w:val="auto"/>
      <w:kern w:val="2"/>
      <w:sz w:val="40"/>
      <w:u w:val="none"/>
      <w:em w:val="none"/>
    </w:rPr>
  </w:style>
  <w:style w:type="paragraph" w:styleId="Objectwitharrow">
    <w:name w:val="objectwitharrow"/>
    <w:basedOn w:val="Normal"/>
    <w:qFormat/>
    <w:pPr>
      <w:spacing w:lineRule="atLeast" w:line="200" w:before="0" w:after="0"/>
    </w:pPr>
    <w:rPr>
      <w:rFonts w:ascii="Liberation Sans" w:hAnsi="Liberation Sans"/>
      <w:b w:val="false"/>
      <w:i w:val="false"/>
      <w:strike w:val="false"/>
      <w:dstrike w:val="false"/>
      <w:outline w:val="false"/>
      <w:shadow w:val="false"/>
      <w:color w:val="auto"/>
      <w:kern w:val="2"/>
      <w:sz w:val="36"/>
      <w:u w:val="none"/>
      <w:em w:val="none"/>
    </w:rPr>
  </w:style>
  <w:style w:type="paragraph" w:styleId="Objectwithshadow">
    <w:name w:val="objectwithshadow"/>
    <w:basedOn w:val="Normal"/>
    <w:qFormat/>
    <w:pPr>
      <w:spacing w:lineRule="atLeast" w:line="200" w:before="0" w:after="0"/>
    </w:pPr>
    <w:rPr>
      <w:rFonts w:ascii="Liberation Sans" w:hAnsi="Liberation Sans"/>
      <w:b w:val="false"/>
      <w:i w:val="false"/>
      <w:strike w:val="false"/>
      <w:dstrike w:val="false"/>
      <w:outline w:val="false"/>
      <w:shadow w:val="false"/>
      <w:color w:val="auto"/>
      <w:kern w:val="2"/>
      <w:sz w:val="36"/>
      <w:u w:val="none"/>
      <w:em w:val="none"/>
    </w:rPr>
  </w:style>
  <w:style w:type="paragraph" w:styleId="Text">
    <w:name w:val="text"/>
    <w:basedOn w:val="Normal"/>
    <w:qFormat/>
    <w:pPr>
      <w:spacing w:lineRule="atLeast" w:line="200" w:before="0" w:after="0"/>
    </w:pPr>
    <w:rPr>
      <w:rFonts w:ascii="Liberation Sans" w:hAnsi="Liberation Sans"/>
      <w:b w:val="false"/>
      <w:i w:val="false"/>
      <w:strike w:val="false"/>
      <w:dstrike w:val="false"/>
      <w:outline w:val="false"/>
      <w:shadow w:val="false"/>
      <w:color w:val="auto"/>
      <w:kern w:val="2"/>
      <w:sz w:val="36"/>
      <w:u w:val="none"/>
      <w:em w:val="none"/>
    </w:rPr>
  </w:style>
  <w:style w:type="paragraph" w:styleId="Textbody">
    <w:name w:val="textbody"/>
    <w:basedOn w:val="Normal"/>
    <w:qFormat/>
    <w:pPr>
      <w:spacing w:lineRule="atLeast" w:line="200" w:before="0" w:after="0"/>
    </w:pPr>
    <w:rPr>
      <w:rFonts w:ascii="Liberation Sans" w:hAnsi="Liberation Sans"/>
      <w:b w:val="false"/>
      <w:i w:val="false"/>
      <w:strike w:val="false"/>
      <w:dstrike w:val="false"/>
      <w:outline w:val="false"/>
      <w:shadow w:val="false"/>
      <w:color w:val="auto"/>
      <w:kern w:val="2"/>
      <w:sz w:val="32"/>
      <w:u w:val="none"/>
      <w:em w:val="none"/>
    </w:rPr>
  </w:style>
  <w:style w:type="paragraph" w:styleId="Textbodyjustfied">
    <w:name w:val="textbodyjustfied"/>
    <w:basedOn w:val="Normal"/>
    <w:qFormat/>
    <w:pPr>
      <w:spacing w:lineRule="atLeast" w:line="200" w:before="0" w:after="0"/>
      <w:jc w:val="left"/>
    </w:pPr>
    <w:rPr>
      <w:rFonts w:ascii="Liberation Sans" w:hAnsi="Liberation Sans"/>
      <w:b w:val="false"/>
      <w:i w:val="false"/>
      <w:strike w:val="false"/>
      <w:dstrike w:val="false"/>
      <w:outline w:val="false"/>
      <w:shadow w:val="false"/>
      <w:color w:val="auto"/>
      <w:kern w:val="2"/>
      <w:sz w:val="36"/>
      <w:u w:val="none"/>
      <w:em w:val="none"/>
    </w:rPr>
  </w:style>
  <w:style w:type="paragraph" w:styleId="Textbodyindent">
    <w:name w:val="textbodyindent"/>
    <w:basedOn w:val="Normal"/>
    <w:qFormat/>
    <w:pPr>
      <w:spacing w:lineRule="atLeast" w:line="200" w:before="0" w:after="0"/>
      <w:ind w:firstLine="340"/>
    </w:pPr>
    <w:rPr>
      <w:rFonts w:ascii="Liberation Sans" w:hAnsi="Liberation Sans"/>
      <w:b w:val="false"/>
      <w:i w:val="false"/>
      <w:strike w:val="false"/>
      <w:dstrike w:val="false"/>
      <w:outline w:val="false"/>
      <w:shadow w:val="false"/>
      <w:color w:val="auto"/>
      <w:kern w:val="2"/>
      <w:sz w:val="36"/>
      <w:u w:val="none"/>
      <w:em w:val="none"/>
    </w:rPr>
  </w:style>
  <w:style w:type="paragraph" w:styleId="Title">
    <w:name w:val="title"/>
    <w:basedOn w:val="Normal"/>
    <w:qFormat/>
    <w:pPr>
      <w:spacing w:lineRule="atLeast" w:line="200" w:before="0" w:after="0"/>
    </w:pPr>
    <w:rPr>
      <w:rFonts w:ascii="Liberation Sans" w:hAnsi="Liberation Sans"/>
      <w:b w:val="false"/>
      <w:i w:val="false"/>
      <w:strike w:val="false"/>
      <w:dstrike w:val="false"/>
      <w:outline w:val="false"/>
      <w:shadow w:val="false"/>
      <w:color w:val="auto"/>
      <w:kern w:val="2"/>
      <w:sz w:val="88"/>
      <w:u w:val="none"/>
      <w:em w:val="none"/>
    </w:rPr>
  </w:style>
  <w:style w:type="paragraph" w:styleId="Title1">
    <w:name w:val="title1"/>
    <w:basedOn w:val="Normal"/>
    <w:qFormat/>
    <w:pPr>
      <w:spacing w:lineRule="atLeast" w:line="200" w:before="0" w:after="0"/>
      <w:jc w:val="center"/>
    </w:pPr>
    <w:rPr>
      <w:rFonts w:ascii="Liberation Sans" w:hAnsi="Liberation Sans"/>
      <w:b w:val="false"/>
      <w:i w:val="false"/>
      <w:strike w:val="false"/>
      <w:dstrike w:val="false"/>
      <w:outline w:val="false"/>
      <w:shadow w:val="false"/>
      <w:color w:val="auto"/>
      <w:kern w:val="2"/>
      <w:sz w:val="48"/>
      <w:u w:val="none"/>
      <w:em w:val="none"/>
    </w:rPr>
  </w:style>
  <w:style w:type="paragraph" w:styleId="Title2">
    <w:name w:val="title2"/>
    <w:basedOn w:val="Normal"/>
    <w:qFormat/>
    <w:pPr>
      <w:spacing w:lineRule="atLeast" w:line="200" w:before="57" w:after="57"/>
      <w:ind w:right="113" w:hanging="0"/>
      <w:jc w:val="center"/>
    </w:pPr>
    <w:rPr>
      <w:rFonts w:ascii="Liberation Sans" w:hAnsi="Liberation Sans"/>
      <w:b w:val="false"/>
      <w:i w:val="false"/>
      <w:strike w:val="false"/>
      <w:dstrike w:val="false"/>
      <w:outline w:val="false"/>
      <w:shadow w:val="false"/>
      <w:color w:val="auto"/>
      <w:kern w:val="2"/>
      <w:sz w:val="72"/>
      <w:u w:val="none"/>
      <w:em w:val="none"/>
    </w:rPr>
  </w:style>
  <w:style w:type="paragraph" w:styleId="Headline">
    <w:name w:val="headline"/>
    <w:basedOn w:val="Normal"/>
    <w:qFormat/>
    <w:pPr>
      <w:spacing w:lineRule="atLeast" w:line="200" w:before="238" w:after="119"/>
    </w:pPr>
    <w:rPr>
      <w:rFonts w:ascii="Liberation Sans" w:hAnsi="Liberation Sans"/>
      <w:b w:val="false"/>
      <w:i w:val="false"/>
      <w:strike w:val="false"/>
      <w:dstrike w:val="false"/>
      <w:outline w:val="false"/>
      <w:shadow w:val="false"/>
      <w:color w:val="auto"/>
      <w:kern w:val="2"/>
      <w:sz w:val="48"/>
      <w:u w:val="none"/>
      <w:em w:val="none"/>
    </w:rPr>
  </w:style>
  <w:style w:type="paragraph" w:styleId="Headline1">
    <w:name w:val="headline1"/>
    <w:basedOn w:val="Normal"/>
    <w:qFormat/>
    <w:pPr>
      <w:spacing w:lineRule="atLeast" w:line="200" w:before="238" w:after="119"/>
    </w:pPr>
    <w:rPr>
      <w:rFonts w:ascii="Liberation Sans" w:hAnsi="Liberation Sans"/>
      <w:b/>
      <w:i w:val="false"/>
      <w:strike w:val="false"/>
      <w:dstrike w:val="false"/>
      <w:outline w:val="false"/>
      <w:shadow w:val="false"/>
      <w:color w:val="auto"/>
      <w:kern w:val="2"/>
      <w:sz w:val="36"/>
      <w:u w:val="none"/>
      <w:em w:val="none"/>
    </w:rPr>
  </w:style>
  <w:style w:type="paragraph" w:styleId="Headline2">
    <w:name w:val="headline2"/>
    <w:basedOn w:val="Normal"/>
    <w:qFormat/>
    <w:pPr>
      <w:spacing w:lineRule="atLeast" w:line="200" w:before="238" w:after="119"/>
    </w:pPr>
    <w:rPr>
      <w:rFonts w:ascii="Liberation Sans" w:hAnsi="Liberation Sans"/>
      <w:b/>
      <w:i/>
      <w:strike w:val="false"/>
      <w:dstrike w:val="false"/>
      <w:outline w:val="false"/>
      <w:shadow w:val="false"/>
      <w:color w:val="auto"/>
      <w:kern w:val="2"/>
      <w:sz w:val="28"/>
      <w:u w:val="none"/>
      <w:em w:val="none"/>
    </w:rPr>
  </w:style>
  <w:style w:type="paragraph" w:styleId="Measure">
    <w:name w:val="measure"/>
    <w:basedOn w:val="Normal"/>
    <w:qFormat/>
    <w:pPr>
      <w:spacing w:lineRule="atLeast" w:line="200" w:before="0" w:after="0"/>
    </w:pPr>
    <w:rPr>
      <w:rFonts w:ascii="Liberation Sans" w:hAnsi="Liberation Sans"/>
      <w:b w:val="false"/>
      <w:i w:val="false"/>
      <w:strike w:val="false"/>
      <w:dstrike w:val="false"/>
      <w:outline w:val="false"/>
      <w:shadow w:val="false"/>
      <w:color w:val="auto"/>
      <w:kern w:val="2"/>
      <w:sz w:val="24"/>
      <w:u w:val="none"/>
      <w:em w:val="none"/>
    </w:rPr>
  </w:style>
  <w:style w:type="paragraph" w:styleId="ListLabel36">
    <w:name w:val="ListLabel 36"/>
    <w:qFormat/>
    <w:pPr>
      <w:widowControl/>
      <w:suppressAutoHyphens w:val="true"/>
      <w:bidi w:val="0"/>
      <w:spacing w:before="0" w:after="0"/>
      <w:jc w:val="left"/>
    </w:pPr>
    <w:rPr>
      <w:rFonts w:ascii="Liberation Sans" w:hAnsi="Liberation Sans" w:eastAsia="Tahoma" w:cs="Noto Sans"/>
      <w:color w:val="auto"/>
      <w:kern w:val="0"/>
      <w:sz w:val="20"/>
      <w:szCs w:val="24"/>
      <w:lang w:val="ru-RU" w:eastAsia="en-US" w:bidi="ar-SA"/>
    </w:rPr>
  </w:style>
  <w:style w:type="paragraph" w:styleId="ListLabel35">
    <w:name w:val="ListLabel 35"/>
    <w:qFormat/>
    <w:pPr>
      <w:widowControl/>
      <w:suppressAutoHyphens w:val="true"/>
      <w:bidi w:val="0"/>
      <w:spacing w:before="0" w:after="0"/>
      <w:jc w:val="left"/>
    </w:pPr>
    <w:rPr>
      <w:rFonts w:ascii="Liberation Sans" w:hAnsi="Liberation Sans" w:eastAsia="Tahoma" w:cs="Noto Sans"/>
      <w:color w:val="auto"/>
      <w:kern w:val="0"/>
      <w:sz w:val="20"/>
      <w:szCs w:val="24"/>
      <w:lang w:val="ru-RU" w:eastAsia="en-US" w:bidi="ar-SA"/>
    </w:rPr>
  </w:style>
  <w:style w:type="paragraph" w:styleId="ListLabel34">
    <w:name w:val="ListLabel 34"/>
    <w:qFormat/>
    <w:pPr>
      <w:widowControl/>
      <w:suppressAutoHyphens w:val="true"/>
      <w:bidi w:val="0"/>
      <w:spacing w:before="0" w:after="0"/>
      <w:jc w:val="left"/>
    </w:pPr>
    <w:rPr>
      <w:rFonts w:ascii="Liberation Sans" w:hAnsi="Liberation Sans" w:eastAsia="Tahoma" w:cs="Noto Sans"/>
      <w:color w:val="auto"/>
      <w:kern w:val="0"/>
      <w:sz w:val="20"/>
      <w:szCs w:val="24"/>
      <w:lang w:val="ru-RU" w:eastAsia="en-US" w:bidi="ar-SA"/>
    </w:rPr>
  </w:style>
  <w:style w:type="paragraph" w:styleId="ListLabel33">
    <w:name w:val="ListLabel 33"/>
    <w:qFormat/>
    <w:pPr>
      <w:widowControl/>
      <w:suppressAutoHyphens w:val="true"/>
      <w:bidi w:val="0"/>
      <w:spacing w:before="0" w:after="0"/>
      <w:jc w:val="left"/>
    </w:pPr>
    <w:rPr>
      <w:rFonts w:ascii="Liberation Sans" w:hAnsi="Liberation Sans" w:eastAsia="Tahoma" w:cs="Noto Sans"/>
      <w:color w:val="auto"/>
      <w:kern w:val="0"/>
      <w:sz w:val="20"/>
      <w:szCs w:val="24"/>
      <w:lang w:val="ru-RU" w:eastAsia="en-US" w:bidi="ar-SA"/>
    </w:rPr>
  </w:style>
  <w:style w:type="paragraph" w:styleId="ListLabel32">
    <w:name w:val="ListLabel 32"/>
    <w:qFormat/>
    <w:pPr>
      <w:widowControl/>
      <w:suppressAutoHyphens w:val="true"/>
      <w:bidi w:val="0"/>
      <w:spacing w:before="0" w:after="0"/>
      <w:jc w:val="left"/>
    </w:pPr>
    <w:rPr>
      <w:rFonts w:ascii="Liberation Sans" w:hAnsi="Liberation Sans" w:eastAsia="Tahoma" w:cs="Noto Sans"/>
      <w:color w:val="auto"/>
      <w:kern w:val="0"/>
      <w:sz w:val="20"/>
      <w:szCs w:val="24"/>
      <w:lang w:val="ru-RU" w:eastAsia="en-US" w:bidi="ar-SA"/>
    </w:rPr>
  </w:style>
  <w:style w:type="paragraph" w:styleId="ListLabel31">
    <w:name w:val="ListLabel 31"/>
    <w:qFormat/>
    <w:pPr>
      <w:widowControl/>
      <w:suppressAutoHyphens w:val="true"/>
      <w:bidi w:val="0"/>
      <w:spacing w:before="0" w:after="0"/>
      <w:jc w:val="left"/>
    </w:pPr>
    <w:rPr>
      <w:rFonts w:ascii="Liberation Sans" w:hAnsi="Liberation Sans" w:eastAsia="Tahoma" w:cs="Noto Sans"/>
      <w:color w:val="auto"/>
      <w:kern w:val="0"/>
      <w:sz w:val="20"/>
      <w:szCs w:val="24"/>
      <w:lang w:val="ru-RU" w:eastAsia="en-US" w:bidi="ar-SA"/>
    </w:rPr>
  </w:style>
  <w:style w:type="paragraph" w:styleId="ListLabel30">
    <w:name w:val="ListLabel 30"/>
    <w:qFormat/>
    <w:pPr>
      <w:widowControl/>
      <w:suppressAutoHyphens w:val="true"/>
      <w:bidi w:val="0"/>
      <w:spacing w:before="0" w:after="0"/>
      <w:jc w:val="left"/>
    </w:pPr>
    <w:rPr>
      <w:rFonts w:ascii="Liberation Sans" w:hAnsi="Liberation Sans" w:eastAsia="Tahoma" w:cs="Noto Sans"/>
      <w:color w:val="auto"/>
      <w:kern w:val="0"/>
      <w:sz w:val="20"/>
      <w:szCs w:val="24"/>
      <w:lang w:val="ru-RU" w:eastAsia="en-US" w:bidi="ar-SA"/>
    </w:rPr>
  </w:style>
  <w:style w:type="paragraph" w:styleId="ListLabel29">
    <w:name w:val="ListLabel 29"/>
    <w:qFormat/>
    <w:pPr>
      <w:widowControl/>
      <w:suppressAutoHyphens w:val="true"/>
      <w:bidi w:val="0"/>
      <w:spacing w:before="0" w:after="0"/>
      <w:jc w:val="left"/>
    </w:pPr>
    <w:rPr>
      <w:rFonts w:ascii="Liberation Sans" w:hAnsi="Liberation Sans" w:eastAsia="Tahoma" w:cs="Noto Sans"/>
      <w:color w:val="auto"/>
      <w:kern w:val="0"/>
      <w:sz w:val="20"/>
      <w:szCs w:val="24"/>
      <w:lang w:val="ru-RU" w:eastAsia="en-US" w:bidi="ar-SA"/>
    </w:rPr>
  </w:style>
  <w:style w:type="paragraph" w:styleId="ListLabel28">
    <w:name w:val="ListLabel 28"/>
    <w:qFormat/>
    <w:pPr>
      <w:widowControl/>
      <w:suppressAutoHyphens w:val="true"/>
      <w:bidi w:val="0"/>
      <w:spacing w:before="0" w:after="0"/>
      <w:jc w:val="left"/>
    </w:pPr>
    <w:rPr>
      <w:rFonts w:ascii="Liberation Sans" w:hAnsi="Liberation Sans" w:eastAsia="Tahoma" w:cs="Noto Sans"/>
      <w:color w:val="auto"/>
      <w:kern w:val="0"/>
      <w:sz w:val="20"/>
      <w:szCs w:val="24"/>
      <w:lang w:val="ru-RU" w:eastAsia="en-US" w:bidi="ar-SA"/>
    </w:rPr>
  </w:style>
  <w:style w:type="paragraph" w:styleId="ListLabel27">
    <w:name w:val="ListLabel 27"/>
    <w:qFormat/>
    <w:pPr>
      <w:widowControl/>
      <w:suppressAutoHyphens w:val="true"/>
      <w:bidi w:val="0"/>
      <w:spacing w:before="0" w:after="0"/>
      <w:jc w:val="left"/>
    </w:pPr>
    <w:rPr>
      <w:rFonts w:ascii="Liberation Sans" w:hAnsi="Liberation Sans" w:eastAsia="Tahoma" w:cs="Noto Sans"/>
      <w:color w:val="auto"/>
      <w:kern w:val="0"/>
      <w:sz w:val="20"/>
      <w:szCs w:val="24"/>
      <w:lang w:val="ru-RU" w:eastAsia="en-US" w:bidi="ar-SA"/>
    </w:rPr>
  </w:style>
  <w:style w:type="paragraph" w:styleId="ListLabel26">
    <w:name w:val="ListLabel 26"/>
    <w:qFormat/>
    <w:pPr>
      <w:widowControl/>
      <w:suppressAutoHyphens w:val="true"/>
      <w:bidi w:val="0"/>
      <w:spacing w:before="0" w:after="0"/>
      <w:jc w:val="left"/>
    </w:pPr>
    <w:rPr>
      <w:rFonts w:ascii="Liberation Sans" w:hAnsi="Liberation Sans" w:eastAsia="Tahoma" w:cs="Noto Sans"/>
      <w:color w:val="auto"/>
      <w:kern w:val="0"/>
      <w:sz w:val="20"/>
      <w:szCs w:val="24"/>
      <w:lang w:val="ru-RU" w:eastAsia="en-US" w:bidi="ar-SA"/>
    </w:rPr>
  </w:style>
  <w:style w:type="paragraph" w:styleId="ListLabel25">
    <w:name w:val="ListLabel 25"/>
    <w:qFormat/>
    <w:pPr>
      <w:widowControl/>
      <w:suppressAutoHyphens w:val="true"/>
      <w:bidi w:val="0"/>
      <w:spacing w:before="0" w:after="0"/>
      <w:jc w:val="left"/>
    </w:pPr>
    <w:rPr>
      <w:rFonts w:ascii="Liberation Sans" w:hAnsi="Liberation Sans" w:eastAsia="Tahoma" w:cs="Noto Sans"/>
      <w:color w:val="auto"/>
      <w:kern w:val="0"/>
      <w:sz w:val="20"/>
      <w:szCs w:val="24"/>
      <w:lang w:val="ru-RU" w:eastAsia="en-US" w:bidi="ar-SA"/>
    </w:rPr>
  </w:style>
  <w:style w:type="paragraph" w:styleId="ListLabel24">
    <w:name w:val="ListLabel 24"/>
    <w:qFormat/>
    <w:pPr>
      <w:widowControl/>
      <w:suppressAutoHyphens w:val="true"/>
      <w:bidi w:val="0"/>
      <w:spacing w:before="0" w:after="0"/>
      <w:jc w:val="left"/>
    </w:pPr>
    <w:rPr>
      <w:rFonts w:ascii="Liberation Sans" w:hAnsi="Liberation Sans" w:eastAsia="Tahoma" w:cs="Noto Sans"/>
      <w:color w:val="auto"/>
      <w:kern w:val="0"/>
      <w:sz w:val="20"/>
      <w:szCs w:val="24"/>
      <w:lang w:val="ru-RU" w:eastAsia="en-US" w:bidi="ar-SA"/>
    </w:rPr>
  </w:style>
  <w:style w:type="paragraph" w:styleId="ListLabel23">
    <w:name w:val="ListLabel 23"/>
    <w:qFormat/>
    <w:pPr>
      <w:widowControl/>
      <w:suppressAutoHyphens w:val="true"/>
      <w:bidi w:val="0"/>
      <w:spacing w:before="0" w:after="0"/>
      <w:jc w:val="left"/>
    </w:pPr>
    <w:rPr>
      <w:rFonts w:ascii="Liberation Sans" w:hAnsi="Liberation Sans" w:eastAsia="Tahoma" w:cs="Noto Sans"/>
      <w:color w:val="auto"/>
      <w:kern w:val="0"/>
      <w:sz w:val="20"/>
      <w:szCs w:val="24"/>
      <w:lang w:val="ru-RU" w:eastAsia="en-US" w:bidi="ar-SA"/>
    </w:rPr>
  </w:style>
  <w:style w:type="paragraph" w:styleId="ListLabel22">
    <w:name w:val="ListLabel 22"/>
    <w:qFormat/>
    <w:pPr>
      <w:widowControl/>
      <w:suppressAutoHyphens w:val="true"/>
      <w:bidi w:val="0"/>
      <w:spacing w:before="0" w:after="0"/>
      <w:jc w:val="left"/>
    </w:pPr>
    <w:rPr>
      <w:rFonts w:ascii="Liberation Sans" w:hAnsi="Liberation Sans" w:eastAsia="Tahoma" w:cs="Noto Sans"/>
      <w:color w:val="auto"/>
      <w:kern w:val="0"/>
      <w:sz w:val="20"/>
      <w:szCs w:val="24"/>
      <w:lang w:val="ru-RU" w:eastAsia="en-US" w:bidi="ar-SA"/>
    </w:rPr>
  </w:style>
  <w:style w:type="paragraph" w:styleId="ListLabel21">
    <w:name w:val="ListLabel 21"/>
    <w:qFormat/>
    <w:pPr>
      <w:widowControl/>
      <w:suppressAutoHyphens w:val="true"/>
      <w:bidi w:val="0"/>
      <w:spacing w:before="0" w:after="0"/>
      <w:jc w:val="left"/>
    </w:pPr>
    <w:rPr>
      <w:rFonts w:ascii="Liberation Sans" w:hAnsi="Liberation Sans" w:eastAsia="Tahoma" w:cs="Noto Sans"/>
      <w:color w:val="auto"/>
      <w:kern w:val="0"/>
      <w:sz w:val="20"/>
      <w:szCs w:val="24"/>
      <w:lang w:val="ru-RU" w:eastAsia="en-US" w:bidi="ar-SA"/>
    </w:rPr>
  </w:style>
  <w:style w:type="paragraph" w:styleId="ListLabel20">
    <w:name w:val="ListLabel 20"/>
    <w:qFormat/>
    <w:pPr>
      <w:widowControl/>
      <w:suppressAutoHyphens w:val="true"/>
      <w:bidi w:val="0"/>
      <w:spacing w:before="0" w:after="0"/>
      <w:jc w:val="left"/>
    </w:pPr>
    <w:rPr>
      <w:rFonts w:ascii="Liberation Sans" w:hAnsi="Liberation Sans" w:eastAsia="Tahoma" w:cs="Noto Sans"/>
      <w:color w:val="auto"/>
      <w:kern w:val="0"/>
      <w:sz w:val="20"/>
      <w:szCs w:val="24"/>
      <w:lang w:val="ru-RU" w:eastAsia="en-US" w:bidi="ar-SA"/>
    </w:rPr>
  </w:style>
  <w:style w:type="paragraph" w:styleId="ListLabel19">
    <w:name w:val="ListLabel 19"/>
    <w:qFormat/>
    <w:pPr>
      <w:widowControl/>
      <w:suppressAutoHyphens w:val="true"/>
      <w:bidi w:val="0"/>
      <w:spacing w:before="0" w:after="0"/>
      <w:jc w:val="left"/>
    </w:pPr>
    <w:rPr>
      <w:rFonts w:ascii="Liberation Sans" w:hAnsi="Liberation Sans" w:eastAsia="Tahoma" w:cs="Noto Sans"/>
      <w:color w:val="auto"/>
      <w:kern w:val="0"/>
      <w:sz w:val="20"/>
      <w:szCs w:val="24"/>
      <w:lang w:val="ru-RU" w:eastAsia="en-US" w:bidi="ar-SA"/>
    </w:rPr>
  </w:style>
  <w:style w:type="paragraph" w:styleId="ListLabel18">
    <w:name w:val="ListLabel 18"/>
    <w:qFormat/>
    <w:pPr>
      <w:widowControl/>
      <w:suppressAutoHyphens w:val="true"/>
      <w:bidi w:val="0"/>
      <w:spacing w:before="0" w:after="0"/>
      <w:jc w:val="left"/>
    </w:pPr>
    <w:rPr>
      <w:rFonts w:ascii="Liberation Sans" w:hAnsi="Liberation Sans" w:eastAsia="Tahoma" w:cs="Noto Sans"/>
      <w:color w:val="auto"/>
      <w:kern w:val="0"/>
      <w:sz w:val="20"/>
      <w:szCs w:val="24"/>
      <w:lang w:val="ru-RU" w:eastAsia="en-US" w:bidi="ar-SA"/>
    </w:rPr>
  </w:style>
  <w:style w:type="paragraph" w:styleId="ListLabel17">
    <w:name w:val="ListLabel 17"/>
    <w:qFormat/>
    <w:pPr>
      <w:widowControl/>
      <w:suppressAutoHyphens w:val="true"/>
      <w:bidi w:val="0"/>
      <w:spacing w:before="0" w:after="0"/>
      <w:jc w:val="left"/>
    </w:pPr>
    <w:rPr>
      <w:rFonts w:ascii="Liberation Sans" w:hAnsi="Liberation Sans" w:eastAsia="Tahoma" w:cs="Noto Sans"/>
      <w:color w:val="auto"/>
      <w:kern w:val="0"/>
      <w:sz w:val="20"/>
      <w:szCs w:val="24"/>
      <w:lang w:val="ru-RU" w:eastAsia="en-US" w:bidi="ar-SA"/>
    </w:rPr>
  </w:style>
  <w:style w:type="paragraph" w:styleId="ListLabel16">
    <w:name w:val="ListLabel 16"/>
    <w:qFormat/>
    <w:pPr>
      <w:widowControl/>
      <w:suppressAutoHyphens w:val="true"/>
      <w:bidi w:val="0"/>
      <w:spacing w:before="0" w:after="0"/>
      <w:jc w:val="left"/>
    </w:pPr>
    <w:rPr>
      <w:rFonts w:ascii="Liberation Sans" w:hAnsi="Liberation Sans" w:eastAsia="Tahoma" w:cs="Noto Sans"/>
      <w:color w:val="auto"/>
      <w:kern w:val="0"/>
      <w:sz w:val="20"/>
      <w:szCs w:val="24"/>
      <w:lang w:val="ru-RU" w:eastAsia="en-US" w:bidi="ar-SA"/>
    </w:rPr>
  </w:style>
  <w:style w:type="paragraph" w:styleId="ListLabel15">
    <w:name w:val="ListLabel 15"/>
    <w:qFormat/>
    <w:pPr>
      <w:widowControl/>
      <w:suppressAutoHyphens w:val="true"/>
      <w:bidi w:val="0"/>
      <w:spacing w:before="0" w:after="0"/>
      <w:jc w:val="left"/>
    </w:pPr>
    <w:rPr>
      <w:rFonts w:ascii="Liberation Sans" w:hAnsi="Liberation Sans" w:eastAsia="Tahoma" w:cs="Noto Sans"/>
      <w:color w:val="auto"/>
      <w:kern w:val="0"/>
      <w:sz w:val="20"/>
      <w:szCs w:val="24"/>
      <w:lang w:val="ru-RU" w:eastAsia="en-US" w:bidi="ar-SA"/>
    </w:rPr>
  </w:style>
  <w:style w:type="paragraph" w:styleId="ListLabel14">
    <w:name w:val="ListLabel 14"/>
    <w:qFormat/>
    <w:pPr>
      <w:widowControl/>
      <w:suppressAutoHyphens w:val="true"/>
      <w:bidi w:val="0"/>
      <w:spacing w:before="0" w:after="0"/>
      <w:jc w:val="left"/>
    </w:pPr>
    <w:rPr>
      <w:rFonts w:ascii="Liberation Sans" w:hAnsi="Liberation Sans" w:eastAsia="Tahoma" w:cs="Noto Sans"/>
      <w:color w:val="auto"/>
      <w:kern w:val="0"/>
      <w:sz w:val="20"/>
      <w:szCs w:val="24"/>
      <w:lang w:val="ru-RU" w:eastAsia="en-US" w:bidi="ar-SA"/>
    </w:rPr>
  </w:style>
  <w:style w:type="paragraph" w:styleId="ListLabel13">
    <w:name w:val="ListLabel 13"/>
    <w:qFormat/>
    <w:pPr>
      <w:widowControl/>
      <w:suppressAutoHyphens w:val="true"/>
      <w:bidi w:val="0"/>
      <w:spacing w:before="0" w:after="0"/>
      <w:jc w:val="left"/>
    </w:pPr>
    <w:rPr>
      <w:rFonts w:ascii="Liberation Sans" w:hAnsi="Liberation Sans" w:eastAsia="Tahoma" w:cs="Noto Sans"/>
      <w:color w:val="auto"/>
      <w:kern w:val="0"/>
      <w:sz w:val="20"/>
      <w:szCs w:val="24"/>
      <w:lang w:val="ru-RU" w:eastAsia="en-US" w:bidi="ar-SA"/>
    </w:rPr>
  </w:style>
  <w:style w:type="paragraph" w:styleId="ListLabel12">
    <w:name w:val="ListLabel 12"/>
    <w:qFormat/>
    <w:pPr>
      <w:widowControl/>
      <w:suppressAutoHyphens w:val="true"/>
      <w:bidi w:val="0"/>
      <w:spacing w:before="0" w:after="0"/>
      <w:jc w:val="left"/>
    </w:pPr>
    <w:rPr>
      <w:rFonts w:ascii="Liberation Sans" w:hAnsi="Liberation Sans" w:eastAsia="Tahoma" w:cs="Noto Sans"/>
      <w:color w:val="auto"/>
      <w:kern w:val="0"/>
      <w:sz w:val="20"/>
      <w:szCs w:val="24"/>
      <w:lang w:val="ru-RU" w:eastAsia="en-US" w:bidi="ar-SA"/>
    </w:rPr>
  </w:style>
  <w:style w:type="paragraph" w:styleId="ListLabel11">
    <w:name w:val="ListLabel 11"/>
    <w:qFormat/>
    <w:pPr>
      <w:widowControl/>
      <w:suppressAutoHyphens w:val="true"/>
      <w:bidi w:val="0"/>
      <w:spacing w:before="0" w:after="0"/>
      <w:jc w:val="left"/>
    </w:pPr>
    <w:rPr>
      <w:rFonts w:ascii="Liberation Sans" w:hAnsi="Liberation Sans" w:eastAsia="Tahoma" w:cs="Noto Sans"/>
      <w:color w:val="auto"/>
      <w:kern w:val="0"/>
      <w:sz w:val="20"/>
      <w:szCs w:val="24"/>
      <w:lang w:val="ru-RU" w:eastAsia="en-US" w:bidi="ar-SA"/>
    </w:rPr>
  </w:style>
  <w:style w:type="paragraph" w:styleId="ListLabel10">
    <w:name w:val="ListLabel 10"/>
    <w:qFormat/>
    <w:pPr>
      <w:widowControl/>
      <w:suppressAutoHyphens w:val="true"/>
      <w:bidi w:val="0"/>
      <w:spacing w:before="0" w:after="0"/>
      <w:jc w:val="left"/>
    </w:pPr>
    <w:rPr>
      <w:rFonts w:ascii="Liberation Sans" w:hAnsi="Liberation Sans" w:eastAsia="Tahoma" w:cs="Noto Sans"/>
      <w:color w:val="auto"/>
      <w:kern w:val="0"/>
      <w:sz w:val="20"/>
      <w:szCs w:val="24"/>
      <w:lang w:val="ru-RU" w:eastAsia="en-US" w:bidi="ar-SA"/>
    </w:rPr>
  </w:style>
  <w:style w:type="paragraph" w:styleId="ListLabel9">
    <w:name w:val="ListLabel 9"/>
    <w:qFormat/>
    <w:pPr>
      <w:widowControl/>
      <w:suppressAutoHyphens w:val="true"/>
      <w:bidi w:val="0"/>
      <w:spacing w:before="0" w:after="0"/>
      <w:jc w:val="left"/>
    </w:pPr>
    <w:rPr>
      <w:rFonts w:ascii="Liberation Sans" w:hAnsi="Liberation Sans" w:eastAsia="Tahoma" w:cs="Noto Sans"/>
      <w:color w:val="auto"/>
      <w:kern w:val="0"/>
      <w:sz w:val="20"/>
      <w:szCs w:val="24"/>
      <w:lang w:val="ru-RU" w:eastAsia="en-US" w:bidi="ar-SA"/>
    </w:rPr>
  </w:style>
  <w:style w:type="paragraph" w:styleId="ListLabel8">
    <w:name w:val="ListLabel 8"/>
    <w:qFormat/>
    <w:pPr>
      <w:widowControl/>
      <w:suppressAutoHyphens w:val="true"/>
      <w:bidi w:val="0"/>
      <w:spacing w:before="0" w:after="0"/>
      <w:jc w:val="left"/>
    </w:pPr>
    <w:rPr>
      <w:rFonts w:ascii="Liberation Sans" w:hAnsi="Liberation Sans" w:eastAsia="Tahoma" w:cs="Noto Sans"/>
      <w:color w:val="auto"/>
      <w:kern w:val="0"/>
      <w:sz w:val="20"/>
      <w:szCs w:val="24"/>
      <w:lang w:val="ru-RU" w:eastAsia="en-US" w:bidi="ar-SA"/>
    </w:rPr>
  </w:style>
  <w:style w:type="paragraph" w:styleId="ListLabel7">
    <w:name w:val="ListLabel 7"/>
    <w:qFormat/>
    <w:pPr>
      <w:widowControl/>
      <w:suppressAutoHyphens w:val="true"/>
      <w:bidi w:val="0"/>
      <w:spacing w:before="0" w:after="0"/>
      <w:jc w:val="left"/>
    </w:pPr>
    <w:rPr>
      <w:rFonts w:ascii="Liberation Sans" w:hAnsi="Liberation Sans" w:eastAsia="Tahoma" w:cs="Noto Sans"/>
      <w:color w:val="auto"/>
      <w:kern w:val="0"/>
      <w:sz w:val="20"/>
      <w:szCs w:val="24"/>
      <w:lang w:val="ru-RU" w:eastAsia="en-US" w:bidi="ar-SA"/>
    </w:rPr>
  </w:style>
  <w:style w:type="paragraph" w:styleId="ListLabel6">
    <w:name w:val="ListLabel 6"/>
    <w:qFormat/>
    <w:pPr>
      <w:widowControl/>
      <w:suppressAutoHyphens w:val="true"/>
      <w:bidi w:val="0"/>
      <w:spacing w:before="0" w:after="0"/>
      <w:jc w:val="left"/>
    </w:pPr>
    <w:rPr>
      <w:rFonts w:ascii="Liberation Sans" w:hAnsi="Liberation Sans" w:eastAsia="Tahoma" w:cs="Noto Sans"/>
      <w:color w:val="auto"/>
      <w:kern w:val="0"/>
      <w:sz w:val="20"/>
      <w:szCs w:val="24"/>
      <w:lang w:val="ru-RU" w:eastAsia="en-US" w:bidi="ar-SA"/>
    </w:rPr>
  </w:style>
  <w:style w:type="paragraph" w:styleId="ListLabel5">
    <w:name w:val="ListLabel 5"/>
    <w:qFormat/>
    <w:pPr>
      <w:widowControl/>
      <w:suppressAutoHyphens w:val="true"/>
      <w:bidi w:val="0"/>
      <w:spacing w:before="0" w:after="0"/>
      <w:jc w:val="left"/>
    </w:pPr>
    <w:rPr>
      <w:rFonts w:ascii="Liberation Sans" w:hAnsi="Liberation Sans" w:eastAsia="Tahoma" w:cs="Noto Sans"/>
      <w:color w:val="auto"/>
      <w:kern w:val="0"/>
      <w:sz w:val="20"/>
      <w:szCs w:val="24"/>
      <w:lang w:val="ru-RU" w:eastAsia="en-US" w:bidi="ar-SA"/>
    </w:rPr>
  </w:style>
  <w:style w:type="paragraph" w:styleId="ListLabel4">
    <w:name w:val="ListLabel 4"/>
    <w:qFormat/>
    <w:pPr>
      <w:widowControl/>
      <w:suppressAutoHyphens w:val="true"/>
      <w:bidi w:val="0"/>
      <w:spacing w:before="0" w:after="0"/>
      <w:jc w:val="left"/>
    </w:pPr>
    <w:rPr>
      <w:rFonts w:ascii="Liberation Sans" w:hAnsi="Liberation Sans" w:eastAsia="Tahoma" w:cs="Noto Sans"/>
      <w:color w:val="auto"/>
      <w:kern w:val="0"/>
      <w:sz w:val="20"/>
      <w:szCs w:val="24"/>
      <w:lang w:val="ru-RU" w:eastAsia="en-US" w:bidi="ar-SA"/>
    </w:rPr>
  </w:style>
  <w:style w:type="paragraph" w:styleId="ListLabel3">
    <w:name w:val="ListLabel 3"/>
    <w:qFormat/>
    <w:pPr>
      <w:widowControl/>
      <w:suppressAutoHyphens w:val="true"/>
      <w:bidi w:val="0"/>
      <w:spacing w:before="0" w:after="0"/>
      <w:jc w:val="left"/>
    </w:pPr>
    <w:rPr>
      <w:rFonts w:ascii="Liberation Sans" w:hAnsi="Liberation Sans" w:eastAsia="Tahoma" w:cs="Noto Sans"/>
      <w:color w:val="auto"/>
      <w:kern w:val="0"/>
      <w:sz w:val="20"/>
      <w:szCs w:val="24"/>
      <w:lang w:val="ru-RU" w:eastAsia="en-US" w:bidi="ar-SA"/>
    </w:rPr>
  </w:style>
  <w:style w:type="paragraph" w:styleId="ListLabel2">
    <w:name w:val="ListLabel 2"/>
    <w:qFormat/>
    <w:pPr>
      <w:widowControl/>
      <w:suppressAutoHyphens w:val="true"/>
      <w:bidi w:val="0"/>
      <w:spacing w:before="0" w:after="0"/>
      <w:jc w:val="left"/>
    </w:pPr>
    <w:rPr>
      <w:rFonts w:ascii="Liberation Sans" w:hAnsi="Liberation Sans" w:eastAsia="Tahoma" w:cs="Noto Sans"/>
      <w:color w:val="auto"/>
      <w:kern w:val="0"/>
      <w:sz w:val="20"/>
      <w:szCs w:val="24"/>
      <w:lang w:val="ru-RU" w:eastAsia="en-US" w:bidi="ar-SA"/>
    </w:rPr>
  </w:style>
  <w:style w:type="paragraph" w:styleId="ListLabel1">
    <w:name w:val="ListLabel 1"/>
    <w:qFormat/>
    <w:pPr>
      <w:widowControl/>
      <w:suppressAutoHyphens w:val="true"/>
      <w:bidi w:val="0"/>
      <w:spacing w:before="0" w:after="0"/>
      <w:jc w:val="left"/>
    </w:pPr>
    <w:rPr>
      <w:rFonts w:ascii="Liberation Sans" w:hAnsi="Liberation Sans" w:eastAsia="Tahoma" w:cs="Noto Sans"/>
      <w:color w:val="auto"/>
      <w:kern w:val="0"/>
      <w:sz w:val="20"/>
      <w:szCs w:val="24"/>
      <w:lang w:val="ru-RU" w:eastAsia="en-US" w:bidi="ar-SA"/>
    </w:rPr>
  </w:style>
  <w:style w:type="paragraph" w:styleId="Bigbtn">
    <w:name w:val="big_btn"/>
    <w:qFormat/>
    <w:pPr>
      <w:widowControl/>
      <w:suppressAutoHyphens w:val="true"/>
      <w:bidi w:val="0"/>
      <w:spacing w:before="0" w:after="0"/>
      <w:jc w:val="left"/>
    </w:pPr>
    <w:rPr>
      <w:rFonts w:ascii="Liberation Sans" w:hAnsi="Liberation Sans" w:eastAsia="Tahoma" w:cs="Noto Sans"/>
      <w:color w:val="auto"/>
      <w:kern w:val="0"/>
      <w:sz w:val="24"/>
      <w:szCs w:val="24"/>
      <w:lang w:val="ru-RU" w:eastAsia="en-US" w:bidi="ar-SA"/>
    </w:rPr>
  </w:style>
  <w:style w:type="paragraph" w:styleId="DefaultParagraphFont1">
    <w:name w:val="Default Paragraph Font"/>
    <w:qFormat/>
    <w:pPr>
      <w:widowControl/>
      <w:suppressAutoHyphens w:val="true"/>
      <w:bidi w:val="0"/>
      <w:spacing w:before="0" w:after="0"/>
      <w:jc w:val="left"/>
    </w:pPr>
    <w:rPr>
      <w:rFonts w:ascii="Liberation Sans" w:hAnsi="Liberation Sans" w:eastAsia="Tahoma" w:cs="Noto Sans"/>
      <w:color w:val="auto"/>
      <w:kern w:val="0"/>
      <w:sz w:val="24"/>
      <w:szCs w:val="24"/>
      <w:lang w:val="ru-RU" w:eastAsia="en-US" w:bidi="ar-SA"/>
    </w:rPr>
  </w:style>
  <w:style w:type="paragraph" w:styleId="Value">
    <w:name w:val="value"/>
    <w:qFormat/>
    <w:pPr>
      <w:widowControl/>
      <w:suppressAutoHyphens w:val="true"/>
      <w:bidi w:val="0"/>
      <w:spacing w:before="0" w:after="0"/>
      <w:jc w:val="left"/>
    </w:pPr>
    <w:rPr>
      <w:rFonts w:ascii="Liberation Sans" w:hAnsi="Liberation Sans" w:eastAsia="Tahoma" w:cs="Noto Sans"/>
      <w:color w:val="auto"/>
      <w:kern w:val="0"/>
      <w:sz w:val="24"/>
      <w:szCs w:val="24"/>
      <w:lang w:val="ru-RU" w:eastAsia="en-US" w:bidi="ar-SA"/>
    </w:rPr>
  </w:style>
  <w:style w:type="paragraph" w:styleId="Style45">
    <w:name w:val="Выделение"/>
    <w:qFormat/>
    <w:pPr>
      <w:widowControl/>
      <w:suppressAutoHyphens w:val="true"/>
      <w:bidi w:val="0"/>
      <w:spacing w:before="0" w:after="0"/>
      <w:jc w:val="left"/>
    </w:pPr>
    <w:rPr>
      <w:rFonts w:ascii="Liberation Sans" w:hAnsi="Liberation Sans" w:eastAsia="Tahoma" w:cs="Noto Sans"/>
      <w:i/>
      <w:color w:val="auto"/>
      <w:kern w:val="0"/>
      <w:sz w:val="24"/>
      <w:szCs w:val="24"/>
      <w:lang w:val="ru-RU" w:eastAsia="en-US" w:bidi="ar-SA"/>
    </w:rPr>
  </w:style>
  <w:style w:type="paragraph" w:styleId="Xattributesvalue">
    <w:name w:val="x-attributes__value"/>
    <w:qFormat/>
    <w:pPr>
      <w:widowControl/>
      <w:suppressAutoHyphens w:val="true"/>
      <w:bidi w:val="0"/>
      <w:spacing w:before="0" w:after="0"/>
      <w:jc w:val="left"/>
    </w:pPr>
    <w:rPr>
      <w:rFonts w:ascii="Liberation Sans" w:hAnsi="Liberation Sans" w:eastAsia="Tahoma" w:cs="Noto Sans"/>
      <w:color w:val="auto"/>
      <w:kern w:val="0"/>
      <w:sz w:val="24"/>
      <w:szCs w:val="24"/>
      <w:lang w:val="ru-RU" w:eastAsia="en-US" w:bidi="ar-SA"/>
    </w:rPr>
  </w:style>
  <w:style w:type="paragraph" w:styleId="Strong">
    <w:name w:val="Strong"/>
    <w:qFormat/>
    <w:pPr>
      <w:widowControl/>
      <w:suppressAutoHyphens w:val="true"/>
      <w:bidi w:val="0"/>
      <w:spacing w:before="0" w:after="0"/>
      <w:jc w:val="left"/>
    </w:pPr>
    <w:rPr>
      <w:rFonts w:ascii="Liberation Sans" w:hAnsi="Liberation Sans" w:eastAsia="Tahoma" w:cs="Noto Sans"/>
      <w:b/>
      <w:color w:val="auto"/>
      <w:kern w:val="0"/>
      <w:sz w:val="24"/>
      <w:szCs w:val="24"/>
      <w:lang w:val="ru-RU" w:eastAsia="en-US" w:bidi="ar-SA"/>
    </w:rPr>
  </w:style>
  <w:style w:type="paragraph" w:styleId="Link">
    <w:name w:val="link"/>
    <w:qFormat/>
    <w:pPr>
      <w:widowControl/>
      <w:suppressAutoHyphens w:val="true"/>
      <w:bidi w:val="0"/>
      <w:spacing w:before="0" w:after="0"/>
      <w:jc w:val="left"/>
    </w:pPr>
    <w:rPr>
      <w:rFonts w:ascii="Liberation Sans" w:hAnsi="Liberation Sans" w:eastAsia="Tahoma" w:cs="Noto Sans"/>
      <w:color w:val="auto"/>
      <w:kern w:val="0"/>
      <w:sz w:val="24"/>
      <w:szCs w:val="24"/>
      <w:lang w:val="ru-RU" w:eastAsia="en-US" w:bidi="ar-SA"/>
    </w:rPr>
  </w:style>
  <w:style w:type="paragraph" w:styleId="Style46">
    <w:name w:val="Интернет-ссылка"/>
    <w:qFormat/>
    <w:pPr>
      <w:widowControl/>
      <w:suppressAutoHyphens w:val="true"/>
      <w:bidi w:val="0"/>
      <w:spacing w:before="0" w:after="0"/>
      <w:jc w:val="left"/>
    </w:pPr>
    <w:rPr>
      <w:rFonts w:ascii="Liberation Sans" w:hAnsi="Liberation Sans" w:eastAsia="Tahoma" w:cs="Noto Sans"/>
      <w:color w:val="0000FF"/>
      <w:kern w:val="0"/>
      <w:sz w:val="24"/>
      <w:szCs w:val="24"/>
      <w:u w:val="single"/>
      <w:lang w:val="ru-RU" w:eastAsia="en-US" w:bidi="ar-SA"/>
    </w:rPr>
  </w:style>
  <w:style w:type="paragraph" w:styleId="NormalWeb">
    <w:name w:val="Normal (Web)"/>
    <w:qFormat/>
    <w:pPr>
      <w:widowControl/>
      <w:suppressAutoHyphens w:val="true"/>
      <w:bidi w:val="0"/>
      <w:spacing w:lineRule="atLeast" w:line="200" w:before="0" w:after="0"/>
      <w:jc w:val="left"/>
    </w:pPr>
    <w:rPr>
      <w:rFonts w:ascii="Times New Roman" w:hAnsi="Times New Roman" w:eastAsia="Tahoma" w:cs="Noto Sans"/>
      <w:color w:val="auto"/>
      <w:kern w:val="0"/>
      <w:sz w:val="24"/>
      <w:szCs w:val="24"/>
      <w:lang w:val="ru-RU" w:eastAsia="en-US" w:bidi="ar-SA"/>
    </w:rPr>
  </w:style>
  <w:style w:type="paragraph" w:styleId="NatureIllustration1LTGliederung1">
    <w:name w:val="Nature_Illustration1~LT~Gliederung 1"/>
    <w:qFormat/>
    <w:pPr>
      <w:widowControl/>
      <w:suppressAutoHyphens w:val="true"/>
      <w:bidi w:val="0"/>
      <w:spacing w:before="0" w:after="283"/>
      <w:jc w:val="left"/>
    </w:pPr>
    <w:rPr>
      <w:rFonts w:ascii="Liberation Sans" w:hAnsi="Liberation Sans" w:eastAsia="Tahoma" w:cs="Noto Sans"/>
      <w:b w:val="false"/>
      <w:i w:val="false"/>
      <w:strike w:val="false"/>
      <w:dstrike w:val="false"/>
      <w:outline w:val="false"/>
      <w:shadow w:val="false"/>
      <w:color w:val="auto"/>
      <w:kern w:val="2"/>
      <w:sz w:val="64"/>
      <w:szCs w:val="24"/>
      <w:u w:val="none"/>
      <w:em w:val="none"/>
      <w:lang w:val="ru-RU" w:eastAsia="en-US" w:bidi="ar-SA"/>
    </w:rPr>
  </w:style>
  <w:style w:type="paragraph" w:styleId="NatureIllustration1LTGliederung2">
    <w:name w:val="Nature_Illustration1~LT~Gliederung 2"/>
    <w:basedOn w:val="NatureIllustration1LTGliederung1"/>
    <w:qFormat/>
    <w:pPr>
      <w:spacing w:before="0" w:after="227"/>
    </w:pPr>
    <w:rPr>
      <w:rFonts w:ascii="Liberation Sans" w:hAnsi="Liberation Sans"/>
      <w:b w:val="false"/>
      <w:i w:val="false"/>
      <w:strike w:val="false"/>
      <w:dstrike w:val="false"/>
      <w:outline w:val="false"/>
      <w:shadow w:val="false"/>
      <w:color w:val="auto"/>
      <w:kern w:val="2"/>
      <w:sz w:val="56"/>
      <w:u w:val="none"/>
      <w:em w:val="none"/>
    </w:rPr>
  </w:style>
  <w:style w:type="paragraph" w:styleId="NatureIllustration1LTGliederung3">
    <w:name w:val="Nature_Illustration1~LT~Gliederung 3"/>
    <w:basedOn w:val="NatureIllustration1LTGliederung2"/>
    <w:qFormat/>
    <w:pPr>
      <w:spacing w:before="0" w:after="170"/>
    </w:pPr>
    <w:rPr>
      <w:rFonts w:ascii="Liberation Sans" w:hAnsi="Liberation Sans"/>
      <w:b w:val="false"/>
      <w:i w:val="false"/>
      <w:strike w:val="false"/>
      <w:dstrike w:val="false"/>
      <w:outline w:val="false"/>
      <w:shadow w:val="false"/>
      <w:color w:val="auto"/>
      <w:kern w:val="2"/>
      <w:sz w:val="48"/>
      <w:u w:val="none"/>
      <w:em w:val="none"/>
    </w:rPr>
  </w:style>
  <w:style w:type="paragraph" w:styleId="NatureIllustration1LTGliederung4">
    <w:name w:val="Nature_Illustration1~LT~Gliederung 4"/>
    <w:basedOn w:val="NatureIllustration1LTGliederung3"/>
    <w:qFormat/>
    <w:pPr>
      <w:spacing w:before="0" w:after="113"/>
    </w:pPr>
    <w:rPr>
      <w:rFonts w:ascii="Liberation Sans" w:hAnsi="Liberation Sans"/>
      <w:b w:val="false"/>
      <w:i w:val="false"/>
      <w:strike w:val="false"/>
      <w:dstrike w:val="false"/>
      <w:outline w:val="false"/>
      <w:shadow w:val="false"/>
      <w:color w:val="auto"/>
      <w:kern w:val="2"/>
      <w:sz w:val="40"/>
      <w:u w:val="none"/>
      <w:em w:val="none"/>
    </w:rPr>
  </w:style>
  <w:style w:type="paragraph" w:styleId="NatureIllustration1LTGliederung5">
    <w:name w:val="Nature_Illustration1~LT~Gliederung 5"/>
    <w:basedOn w:val="NatureIllustration1LTGliederung4"/>
    <w:qFormat/>
    <w:pPr>
      <w:spacing w:before="0" w:after="57"/>
    </w:pPr>
    <w:rPr>
      <w:rFonts w:ascii="Liberation Sans" w:hAnsi="Liberation Sans"/>
      <w:b w:val="false"/>
      <w:i w:val="false"/>
      <w:strike w:val="false"/>
      <w:dstrike w:val="false"/>
      <w:outline w:val="false"/>
      <w:shadow w:val="false"/>
      <w:color w:val="auto"/>
      <w:kern w:val="2"/>
      <w:sz w:val="40"/>
      <w:u w:val="none"/>
      <w:em w:val="none"/>
    </w:rPr>
  </w:style>
  <w:style w:type="paragraph" w:styleId="NatureIllustration1LTGliederung6">
    <w:name w:val="Nature_Illustration1~LT~Gliederung 6"/>
    <w:basedOn w:val="NatureIllustration1LTGliederung5"/>
    <w:qFormat/>
    <w:pPr>
      <w:spacing w:before="0" w:after="57"/>
    </w:pPr>
    <w:rPr>
      <w:rFonts w:ascii="Liberation Sans" w:hAnsi="Liberation Sans"/>
      <w:b w:val="false"/>
      <w:i w:val="false"/>
      <w:strike w:val="false"/>
      <w:dstrike w:val="false"/>
      <w:outline w:val="false"/>
      <w:shadow w:val="false"/>
      <w:color w:val="auto"/>
      <w:kern w:val="2"/>
      <w:sz w:val="40"/>
      <w:u w:val="none"/>
      <w:em w:val="none"/>
    </w:rPr>
  </w:style>
  <w:style w:type="paragraph" w:styleId="NatureIllustration1LTGliederung7">
    <w:name w:val="Nature_Illustration1~LT~Gliederung 7"/>
    <w:basedOn w:val="NatureIllustration1LTGliederung6"/>
    <w:qFormat/>
    <w:pPr>
      <w:spacing w:before="0" w:after="57"/>
    </w:pPr>
    <w:rPr>
      <w:rFonts w:ascii="Liberation Sans" w:hAnsi="Liberation Sans"/>
      <w:b w:val="false"/>
      <w:i w:val="false"/>
      <w:strike w:val="false"/>
      <w:dstrike w:val="false"/>
      <w:outline w:val="false"/>
      <w:shadow w:val="false"/>
      <w:color w:val="auto"/>
      <w:kern w:val="2"/>
      <w:sz w:val="40"/>
      <w:u w:val="none"/>
      <w:em w:val="none"/>
    </w:rPr>
  </w:style>
  <w:style w:type="paragraph" w:styleId="NatureIllustration1LTGliederung8">
    <w:name w:val="Nature_Illustration1~LT~Gliederung 8"/>
    <w:basedOn w:val="NatureIllustration1LTGliederung7"/>
    <w:qFormat/>
    <w:pPr>
      <w:spacing w:before="0" w:after="57"/>
    </w:pPr>
    <w:rPr>
      <w:rFonts w:ascii="Liberation Sans" w:hAnsi="Liberation Sans"/>
      <w:b w:val="false"/>
      <w:i w:val="false"/>
      <w:strike w:val="false"/>
      <w:dstrike w:val="false"/>
      <w:outline w:val="false"/>
      <w:shadow w:val="false"/>
      <w:color w:val="auto"/>
      <w:kern w:val="2"/>
      <w:sz w:val="40"/>
      <w:u w:val="none"/>
      <w:em w:val="none"/>
    </w:rPr>
  </w:style>
  <w:style w:type="paragraph" w:styleId="NatureIllustration1LTGliederung9">
    <w:name w:val="Nature_Illustration1~LT~Gliederung 9"/>
    <w:basedOn w:val="NatureIllustration1LTGliederung8"/>
    <w:qFormat/>
    <w:pPr>
      <w:spacing w:before="0" w:after="57"/>
    </w:pPr>
    <w:rPr>
      <w:rFonts w:ascii="Liberation Sans" w:hAnsi="Liberation Sans"/>
      <w:b w:val="false"/>
      <w:i w:val="false"/>
      <w:strike w:val="false"/>
      <w:dstrike w:val="false"/>
      <w:outline w:val="false"/>
      <w:shadow w:val="false"/>
      <w:color w:val="auto"/>
      <w:kern w:val="2"/>
      <w:sz w:val="40"/>
      <w:u w:val="none"/>
      <w:em w:val="none"/>
    </w:rPr>
  </w:style>
  <w:style w:type="paragraph" w:styleId="NatureIllustration1LTTitel">
    <w:name w:val="Nature_Illustration1~LT~Titel"/>
    <w:qFormat/>
    <w:pPr>
      <w:widowControl/>
      <w:suppressAutoHyphens w:val="true"/>
      <w:bidi w:val="0"/>
      <w:spacing w:before="0" w:after="0"/>
      <w:jc w:val="center"/>
    </w:pPr>
    <w:rPr>
      <w:rFonts w:ascii="Liberation Sans" w:hAnsi="Liberation Sans" w:eastAsia="Tahoma" w:cs="Noto Sans"/>
      <w:b w:val="false"/>
      <w:i w:val="false"/>
      <w:strike w:val="false"/>
      <w:dstrike w:val="false"/>
      <w:outline w:val="false"/>
      <w:shadow w:val="false"/>
      <w:color w:val="auto"/>
      <w:kern w:val="2"/>
      <w:sz w:val="88"/>
      <w:szCs w:val="24"/>
      <w:u w:val="none"/>
      <w:em w:val="none"/>
      <w:lang w:val="ru-RU" w:eastAsia="en-US" w:bidi="ar-SA"/>
    </w:rPr>
  </w:style>
  <w:style w:type="paragraph" w:styleId="NatureIllustration1LTUntertitel">
    <w:name w:val="Nature_Illustration1~LT~Untertitel"/>
    <w:qFormat/>
    <w:pPr>
      <w:widowControl/>
      <w:suppressAutoHyphens w:val="true"/>
      <w:bidi w:val="0"/>
      <w:spacing w:before="0" w:after="0"/>
      <w:jc w:val="center"/>
    </w:pPr>
    <w:rPr>
      <w:rFonts w:ascii="Liberation Sans" w:hAnsi="Liberation Sans" w:eastAsia="Tahoma" w:cs="Noto Sans"/>
      <w:b w:val="false"/>
      <w:i w:val="false"/>
      <w:strike w:val="false"/>
      <w:dstrike w:val="false"/>
      <w:outline w:val="false"/>
      <w:shadow w:val="false"/>
      <w:color w:val="auto"/>
      <w:kern w:val="2"/>
      <w:sz w:val="64"/>
      <w:szCs w:val="24"/>
      <w:u w:val="none"/>
      <w:em w:val="none"/>
      <w:lang w:val="ru-RU" w:eastAsia="en-US" w:bidi="ar-SA"/>
    </w:rPr>
  </w:style>
  <w:style w:type="paragraph" w:styleId="NatureIllustration1LTNotizen">
    <w:name w:val="Nature_Illustration1~LT~Notizen"/>
    <w:qFormat/>
    <w:pPr>
      <w:widowControl/>
      <w:suppressAutoHyphens w:val="true"/>
      <w:bidi w:val="0"/>
      <w:spacing w:before="0" w:after="0"/>
      <w:ind w:left="340" w:hanging="340"/>
      <w:jc w:val="left"/>
    </w:pPr>
    <w:rPr>
      <w:rFonts w:ascii="Liberation Sans" w:hAnsi="Liberation Sans" w:eastAsia="Tahoma" w:cs="Noto Sans"/>
      <w:b w:val="false"/>
      <w:i w:val="false"/>
      <w:strike w:val="false"/>
      <w:dstrike w:val="false"/>
      <w:outline w:val="false"/>
      <w:shadow w:val="false"/>
      <w:color w:val="auto"/>
      <w:kern w:val="2"/>
      <w:sz w:val="40"/>
      <w:szCs w:val="24"/>
      <w:u w:val="none"/>
      <w:em w:val="none"/>
      <w:lang w:val="ru-RU" w:eastAsia="en-US" w:bidi="ar-SA"/>
    </w:rPr>
  </w:style>
  <w:style w:type="paragraph" w:styleId="NatureIllustration1LTHintergrundobjekte">
    <w:name w:val="Nature_Illustration1~LT~Hintergrundobjekte"/>
    <w:qFormat/>
    <w:pPr>
      <w:widowControl/>
      <w:suppressAutoHyphens w:val="true"/>
      <w:bidi w:val="0"/>
      <w:spacing w:before="0" w:after="0"/>
      <w:jc w:val="left"/>
    </w:pPr>
    <w:rPr>
      <w:rFonts w:ascii="Liberation Sans" w:hAnsi="Liberation Sans" w:eastAsia="Tahoma" w:cs="Noto Sans"/>
      <w:color w:val="auto"/>
      <w:kern w:val="0"/>
      <w:sz w:val="24"/>
      <w:szCs w:val="24"/>
      <w:lang w:val="ru-RU" w:eastAsia="en-US" w:bidi="ar-SA"/>
    </w:rPr>
  </w:style>
  <w:style w:type="paragraph" w:styleId="NatureIllustration1LTHintergrund">
    <w:name w:val="Nature_Illustration1~LT~Hintergrund"/>
    <w:qFormat/>
    <w:pPr>
      <w:widowControl/>
      <w:suppressAutoHyphens w:val="true"/>
      <w:bidi w:val="0"/>
      <w:spacing w:before="0" w:after="0"/>
      <w:jc w:val="left"/>
    </w:pPr>
    <w:rPr>
      <w:rFonts w:ascii="Liberation Sans" w:hAnsi="Liberation Sans" w:eastAsia="Tahoma" w:cs="Noto Sans"/>
      <w:color w:val="auto"/>
      <w:kern w:val="2"/>
      <w:sz w:val="24"/>
      <w:szCs w:val="24"/>
      <w:lang w:val="ru-RU" w:eastAsia="en-US" w:bidi="ar-SA"/>
    </w:rPr>
  </w:style>
  <w:style w:type="paragraph" w:styleId="BlankSlideLTGliederung1">
    <w:name w:val="Blank Slide~LT~Gliederung 1"/>
    <w:qFormat/>
    <w:pPr>
      <w:widowControl/>
      <w:suppressAutoHyphens w:val="true"/>
      <w:bidi w:val="0"/>
      <w:spacing w:lineRule="atLeast" w:line="200" w:before="283" w:after="0"/>
      <w:jc w:val="left"/>
    </w:pPr>
    <w:rPr>
      <w:rFonts w:ascii="DejaVu Sans" w:hAnsi="DejaVu Sans" w:eastAsia="Tahoma" w:cs="Arial"/>
      <w:b w:val="false"/>
      <w:i w:val="false"/>
      <w:strike w:val="false"/>
      <w:dstrike w:val="false"/>
      <w:outline w:val="false"/>
      <w:shadow w:val="false"/>
      <w:color w:val="000000"/>
      <w:spacing w:val="0"/>
      <w:kern w:val="2"/>
      <w:sz w:val="36"/>
      <w:szCs w:val="24"/>
      <w:u w:val="none"/>
      <w:em w:val="none"/>
      <w:lang w:val="ru-RU" w:eastAsia="en-US" w:bidi="ar-SA"/>
    </w:rPr>
  </w:style>
  <w:style w:type="paragraph" w:styleId="BlankSlideLTGliederung2">
    <w:name w:val="Blank Slide~LT~Gliederung 2"/>
    <w:basedOn w:val="BlankSlideLTGliederung1"/>
    <w:qFormat/>
    <w:pPr>
      <w:bidi w:val="0"/>
      <w:spacing w:lineRule="atLeast" w:line="200" w:before="227" w:after="0"/>
      <w:jc w:val="left"/>
    </w:pPr>
    <w:rPr>
      <w:rFonts w:ascii="DejaVu Sans" w:hAnsi="DejaVu Sans"/>
      <w:b w:val="false"/>
      <w:i w:val="false"/>
      <w:strike w:val="false"/>
      <w:dstrike w:val="false"/>
      <w:outline w:val="false"/>
      <w:shadow w:val="false"/>
      <w:color w:val="000000"/>
      <w:spacing w:val="0"/>
      <w:kern w:val="2"/>
      <w:sz w:val="36"/>
      <w:u w:val="none"/>
      <w:em w:val="none"/>
    </w:rPr>
  </w:style>
  <w:style w:type="paragraph" w:styleId="BlankSlideLTGliederung3">
    <w:name w:val="Blank Slide~LT~Gliederung 3"/>
    <w:basedOn w:val="BlankSlideLTGliederung2"/>
    <w:qFormat/>
    <w:pPr>
      <w:bidi w:val="0"/>
      <w:spacing w:lineRule="atLeast" w:line="200" w:before="170" w:after="0"/>
      <w:jc w:val="left"/>
    </w:pPr>
    <w:rPr>
      <w:rFonts w:ascii="DejaVu Sans" w:hAnsi="DejaVu Sans"/>
      <w:b w:val="false"/>
      <w:i w:val="false"/>
      <w:strike w:val="false"/>
      <w:dstrike w:val="false"/>
      <w:outline w:val="false"/>
      <w:shadow w:val="false"/>
      <w:color w:val="000000"/>
      <w:spacing w:val="0"/>
      <w:kern w:val="2"/>
      <w:sz w:val="36"/>
      <w:u w:val="none"/>
      <w:em w:val="none"/>
    </w:rPr>
  </w:style>
  <w:style w:type="paragraph" w:styleId="BlankSlideLTGliederung4">
    <w:name w:val="Blank Slide~LT~Gliederung 4"/>
    <w:basedOn w:val="BlankSlideLTGliederung3"/>
    <w:qFormat/>
    <w:pPr>
      <w:bidi w:val="0"/>
      <w:spacing w:lineRule="atLeast" w:line="200" w:before="113" w:after="0"/>
      <w:jc w:val="left"/>
    </w:pPr>
    <w:rPr>
      <w:rFonts w:ascii="DejaVu Sans" w:hAnsi="DejaVu Sans"/>
      <w:b w:val="false"/>
      <w:i w:val="false"/>
      <w:strike w:val="false"/>
      <w:dstrike w:val="false"/>
      <w:outline w:val="false"/>
      <w:shadow w:val="false"/>
      <w:color w:val="000000"/>
      <w:spacing w:val="0"/>
      <w:kern w:val="2"/>
      <w:sz w:val="36"/>
      <w:u w:val="none"/>
      <w:em w:val="none"/>
    </w:rPr>
  </w:style>
  <w:style w:type="paragraph" w:styleId="BlankSlideLTGliederung5">
    <w:name w:val="Blank Slide~LT~Gliederung 5"/>
    <w:basedOn w:val="BlankSlideLTGliederung4"/>
    <w:qFormat/>
    <w:pPr>
      <w:bidi w:val="0"/>
      <w:spacing w:lineRule="atLeast" w:line="200" w:before="57" w:after="0"/>
      <w:jc w:val="left"/>
    </w:pPr>
    <w:rPr>
      <w:rFonts w:ascii="DejaVu Sans" w:hAnsi="DejaVu Sans"/>
      <w:b w:val="false"/>
      <w:i w:val="false"/>
      <w:strike w:val="false"/>
      <w:dstrike w:val="false"/>
      <w:outline w:val="false"/>
      <w:shadow w:val="false"/>
      <w:color w:val="000000"/>
      <w:spacing w:val="0"/>
      <w:kern w:val="2"/>
      <w:sz w:val="40"/>
      <w:u w:val="none"/>
      <w:em w:val="none"/>
    </w:rPr>
  </w:style>
  <w:style w:type="paragraph" w:styleId="BlankSlideLTGliederung6">
    <w:name w:val="Blank Slide~LT~Gliederung 6"/>
    <w:basedOn w:val="BlankSlideLTGliederung5"/>
    <w:qFormat/>
    <w:pPr>
      <w:bidi w:val="0"/>
      <w:spacing w:lineRule="atLeast" w:line="200" w:before="57" w:after="0"/>
      <w:jc w:val="left"/>
    </w:pPr>
    <w:rPr>
      <w:rFonts w:ascii="DejaVu Sans" w:hAnsi="DejaVu Sans"/>
      <w:b w:val="false"/>
      <w:i w:val="false"/>
      <w:strike w:val="false"/>
      <w:dstrike w:val="false"/>
      <w:outline w:val="false"/>
      <w:shadow w:val="false"/>
      <w:color w:val="000000"/>
      <w:spacing w:val="0"/>
      <w:kern w:val="2"/>
      <w:sz w:val="40"/>
      <w:u w:val="none"/>
      <w:em w:val="none"/>
    </w:rPr>
  </w:style>
  <w:style w:type="paragraph" w:styleId="BlankSlideLTGliederung7">
    <w:name w:val="Blank Slide~LT~Gliederung 7"/>
    <w:basedOn w:val="BlankSlideLTGliederung6"/>
    <w:qFormat/>
    <w:pPr>
      <w:bidi w:val="0"/>
      <w:spacing w:lineRule="atLeast" w:line="200" w:before="57" w:after="0"/>
      <w:jc w:val="left"/>
    </w:pPr>
    <w:rPr>
      <w:rFonts w:ascii="DejaVu Sans" w:hAnsi="DejaVu Sans"/>
      <w:b w:val="false"/>
      <w:i w:val="false"/>
      <w:strike w:val="false"/>
      <w:dstrike w:val="false"/>
      <w:outline w:val="false"/>
      <w:shadow w:val="false"/>
      <w:color w:val="000000"/>
      <w:spacing w:val="0"/>
      <w:kern w:val="2"/>
      <w:sz w:val="40"/>
      <w:u w:val="none"/>
      <w:em w:val="none"/>
    </w:rPr>
  </w:style>
  <w:style w:type="paragraph" w:styleId="BlankSlideLTGliederung8">
    <w:name w:val="Blank Slide~LT~Gliederung 8"/>
    <w:basedOn w:val="BlankSlideLTGliederung7"/>
    <w:qFormat/>
    <w:pPr>
      <w:bidi w:val="0"/>
      <w:spacing w:lineRule="atLeast" w:line="200" w:before="57" w:after="0"/>
      <w:jc w:val="left"/>
    </w:pPr>
    <w:rPr>
      <w:rFonts w:ascii="DejaVu Sans" w:hAnsi="DejaVu Sans"/>
      <w:b w:val="false"/>
      <w:i w:val="false"/>
      <w:strike w:val="false"/>
      <w:dstrike w:val="false"/>
      <w:outline w:val="false"/>
      <w:shadow w:val="false"/>
      <w:color w:val="000000"/>
      <w:spacing w:val="0"/>
      <w:kern w:val="2"/>
      <w:sz w:val="40"/>
      <w:u w:val="none"/>
      <w:em w:val="none"/>
    </w:rPr>
  </w:style>
  <w:style w:type="paragraph" w:styleId="BlankSlideLTGliederung9">
    <w:name w:val="Blank Slide~LT~Gliederung 9"/>
    <w:basedOn w:val="BlankSlideLTGliederung8"/>
    <w:qFormat/>
    <w:pPr>
      <w:bidi w:val="0"/>
      <w:spacing w:lineRule="atLeast" w:line="200" w:before="57" w:after="0"/>
      <w:jc w:val="left"/>
    </w:pPr>
    <w:rPr>
      <w:rFonts w:ascii="DejaVu Sans" w:hAnsi="DejaVu Sans"/>
      <w:b w:val="false"/>
      <w:i w:val="false"/>
      <w:strike w:val="false"/>
      <w:dstrike w:val="false"/>
      <w:outline w:val="false"/>
      <w:shadow w:val="false"/>
      <w:color w:val="000000"/>
      <w:spacing w:val="0"/>
      <w:kern w:val="2"/>
      <w:sz w:val="40"/>
      <w:u w:val="none"/>
      <w:em w:val="none"/>
    </w:rPr>
  </w:style>
  <w:style w:type="paragraph" w:styleId="BlankSlideLTTitel">
    <w:name w:val="Blank Slide~LT~Titel"/>
    <w:qFormat/>
    <w:pPr>
      <w:widowControl/>
      <w:suppressAutoHyphens w:val="true"/>
      <w:bidi w:val="0"/>
      <w:spacing w:lineRule="atLeast" w:line="200" w:before="0" w:after="0"/>
      <w:jc w:val="left"/>
    </w:pPr>
    <w:rPr>
      <w:rFonts w:ascii="DejaVu Sans" w:hAnsi="DejaVu Sans" w:eastAsia="Tahoma" w:cs="Arial"/>
      <w:b w:val="false"/>
      <w:i w:val="false"/>
      <w:strike w:val="false"/>
      <w:dstrike w:val="false"/>
      <w:outline w:val="false"/>
      <w:shadow w:val="false"/>
      <w:color w:val="000000"/>
      <w:spacing w:val="0"/>
      <w:kern w:val="2"/>
      <w:sz w:val="36"/>
      <w:szCs w:val="24"/>
      <w:u w:val="none"/>
      <w:em w:val="none"/>
      <w:lang w:val="ru-RU" w:eastAsia="en-US" w:bidi="ar-SA"/>
    </w:rPr>
  </w:style>
  <w:style w:type="paragraph" w:styleId="BlankSlideLTUntertitel">
    <w:name w:val="Blank Slide~LT~Untertitel"/>
    <w:qFormat/>
    <w:pPr>
      <w:widowControl/>
      <w:suppressAutoHyphens w:val="true"/>
      <w:bidi w:val="0"/>
      <w:spacing w:before="0" w:after="0"/>
      <w:jc w:val="center"/>
    </w:pPr>
    <w:rPr>
      <w:rFonts w:ascii="Mangal" w:hAnsi="Mangal" w:eastAsia="Tahoma" w:cs="Arial"/>
      <w:b w:val="false"/>
      <w:i w:val="false"/>
      <w:strike w:val="false"/>
      <w:dstrike w:val="false"/>
      <w:outline w:val="false"/>
      <w:shadow w:val="false"/>
      <w:color w:val="auto"/>
      <w:kern w:val="2"/>
      <w:sz w:val="64"/>
      <w:szCs w:val="24"/>
      <w:u w:val="none"/>
      <w:em w:val="none"/>
      <w:lang w:val="ru-RU" w:eastAsia="en-US" w:bidi="ar-SA"/>
    </w:rPr>
  </w:style>
  <w:style w:type="paragraph" w:styleId="BlankSlideLTNotizen">
    <w:name w:val="Blank Slide~LT~Notizen"/>
    <w:qFormat/>
    <w:pPr>
      <w:widowControl/>
      <w:suppressAutoHyphens w:val="true"/>
      <w:bidi w:val="0"/>
      <w:spacing w:before="0" w:after="0"/>
      <w:ind w:left="340" w:hanging="340"/>
      <w:jc w:val="left"/>
    </w:pPr>
    <w:rPr>
      <w:rFonts w:ascii="Mangal" w:hAnsi="Mangal" w:eastAsia="Tahoma" w:cs="Arial"/>
      <w:b w:val="false"/>
      <w:i w:val="false"/>
      <w:strike w:val="false"/>
      <w:dstrike w:val="false"/>
      <w:outline w:val="false"/>
      <w:shadow w:val="false"/>
      <w:color w:val="auto"/>
      <w:kern w:val="2"/>
      <w:sz w:val="40"/>
      <w:szCs w:val="24"/>
      <w:u w:val="none"/>
      <w:em w:val="none"/>
      <w:lang w:val="ru-RU" w:eastAsia="en-US" w:bidi="ar-SA"/>
    </w:rPr>
  </w:style>
  <w:style w:type="paragraph" w:styleId="BlankSlideLTHintergrundobjekte">
    <w:name w:val="Blank Slide~LT~Hintergrundobjekte"/>
    <w:qFormat/>
    <w:pPr>
      <w:widowControl/>
      <w:suppressAutoHyphens w:val="true"/>
      <w:bidi w:val="0"/>
      <w:spacing w:before="0" w:after="0"/>
      <w:jc w:val="left"/>
    </w:pPr>
    <w:rPr>
      <w:rFonts w:ascii="Liberation Serif" w:hAnsi="Liberation Serif" w:eastAsia="Tahoma" w:cs="Arial"/>
      <w:color w:val="auto"/>
      <w:kern w:val="2"/>
      <w:sz w:val="24"/>
      <w:szCs w:val="24"/>
      <w:lang w:val="ru-RU" w:eastAsia="en-US" w:bidi="ar-SA"/>
    </w:rPr>
  </w:style>
  <w:style w:type="paragraph" w:styleId="BlankSlideLTHintergrund">
    <w:name w:val="Blank Slide~LT~Hintergrund"/>
    <w:qFormat/>
    <w:pPr>
      <w:widowControl/>
      <w:suppressAutoHyphens w:val="true"/>
      <w:bidi w:val="0"/>
      <w:spacing w:before="0" w:after="0"/>
      <w:jc w:val="left"/>
    </w:pPr>
    <w:rPr>
      <w:rFonts w:ascii="Liberation Serif" w:hAnsi="Liberation Serif" w:eastAsia="Tahoma" w:cs="Arial"/>
      <w:color w:val="auto"/>
      <w:kern w:val="2"/>
      <w:sz w:val="24"/>
      <w:szCs w:val="24"/>
      <w:lang w:val="ru-RU" w:eastAsia="en-US" w:bidi="ar-SA"/>
    </w:rPr>
  </w:style>
  <w:style w:type="paragraph" w:styleId="LTGliederung1">
    <w:name w:val="Обычный~LT~Gliederung 1"/>
    <w:qFormat/>
    <w:pPr>
      <w:widowControl/>
      <w:suppressAutoHyphens w:val="true"/>
      <w:bidi w:val="0"/>
      <w:spacing w:before="283" w:after="0"/>
      <w:jc w:val="left"/>
    </w:pPr>
    <w:rPr>
      <w:rFonts w:ascii="Mangal" w:hAnsi="Mangal" w:eastAsia="Tahoma" w:cs="Noto Sans"/>
      <w:b w:val="false"/>
      <w:i w:val="false"/>
      <w:strike w:val="false"/>
      <w:dstrike w:val="false"/>
      <w:outline w:val="false"/>
      <w:shadow w:val="false"/>
      <w:color w:val="auto"/>
      <w:spacing w:val="0"/>
      <w:kern w:val="2"/>
      <w:sz w:val="63"/>
      <w:szCs w:val="24"/>
      <w:u w:val="none"/>
      <w:em w:val="none"/>
      <w:lang w:val="ru-RU" w:eastAsia="en-US" w:bidi="ar-SA"/>
    </w:rPr>
  </w:style>
  <w:style w:type="paragraph" w:styleId="LTGliederung2">
    <w:name w:val="Обычный~LT~Gliederung 2"/>
    <w:basedOn w:val="LTGliederung1"/>
    <w:qFormat/>
    <w:pPr>
      <w:spacing w:before="227" w:after="0"/>
    </w:pPr>
    <w:rPr>
      <w:rFonts w:ascii="Mangal" w:hAnsi="Mangal"/>
      <w:b w:val="false"/>
      <w:i w:val="false"/>
      <w:strike w:val="false"/>
      <w:dstrike w:val="false"/>
      <w:outline w:val="false"/>
      <w:shadow w:val="false"/>
      <w:color w:val="auto"/>
      <w:spacing w:val="0"/>
      <w:kern w:val="2"/>
      <w:sz w:val="56"/>
      <w:u w:val="none"/>
      <w:em w:val="none"/>
    </w:rPr>
  </w:style>
  <w:style w:type="paragraph" w:styleId="LTGliederung3">
    <w:name w:val="Обычный~LT~Gliederung 3"/>
    <w:basedOn w:val="LTGliederung2"/>
    <w:qFormat/>
    <w:pPr>
      <w:spacing w:before="170" w:after="0"/>
    </w:pPr>
    <w:rPr>
      <w:rFonts w:ascii="Mangal" w:hAnsi="Mangal"/>
      <w:b w:val="false"/>
      <w:i w:val="false"/>
      <w:strike w:val="false"/>
      <w:dstrike w:val="false"/>
      <w:outline w:val="false"/>
      <w:shadow w:val="false"/>
      <w:color w:val="auto"/>
      <w:spacing w:val="0"/>
      <w:kern w:val="2"/>
      <w:sz w:val="48"/>
      <w:u w:val="none"/>
      <w:em w:val="none"/>
    </w:rPr>
  </w:style>
  <w:style w:type="paragraph" w:styleId="LTGliederung4">
    <w:name w:val="Обычный~LT~Gliederung 4"/>
    <w:basedOn w:val="LTGliederung3"/>
    <w:qFormat/>
    <w:pPr>
      <w:spacing w:before="113" w:after="0"/>
    </w:pPr>
    <w:rPr>
      <w:rFonts w:ascii="Mangal" w:hAnsi="Mangal"/>
      <w:b w:val="false"/>
      <w:i w:val="false"/>
      <w:strike w:val="false"/>
      <w:dstrike w:val="false"/>
      <w:outline w:val="false"/>
      <w:shadow w:val="false"/>
      <w:color w:val="auto"/>
      <w:spacing w:val="0"/>
      <w:kern w:val="2"/>
      <w:sz w:val="40"/>
      <w:u w:val="none"/>
      <w:em w:val="none"/>
    </w:rPr>
  </w:style>
  <w:style w:type="paragraph" w:styleId="LTGliederung5">
    <w:name w:val="Обычный~LT~Gliederung 5"/>
    <w:basedOn w:val="LTGliederung4"/>
    <w:qFormat/>
    <w:pPr>
      <w:spacing w:before="57" w:after="0"/>
    </w:pPr>
    <w:rPr>
      <w:rFonts w:ascii="Mangal" w:hAnsi="Mangal"/>
      <w:b w:val="false"/>
      <w:i w:val="false"/>
      <w:strike w:val="false"/>
      <w:dstrike w:val="false"/>
      <w:outline w:val="false"/>
      <w:shadow w:val="false"/>
      <w:color w:val="auto"/>
      <w:spacing w:val="0"/>
      <w:kern w:val="2"/>
      <w:sz w:val="40"/>
      <w:u w:val="none"/>
      <w:em w:val="none"/>
    </w:rPr>
  </w:style>
  <w:style w:type="paragraph" w:styleId="LTGliederung6">
    <w:name w:val="Обычный~LT~Gliederung 6"/>
    <w:basedOn w:val="LTGliederung5"/>
    <w:qFormat/>
    <w:pPr>
      <w:spacing w:before="57" w:after="0"/>
    </w:pPr>
    <w:rPr>
      <w:rFonts w:ascii="Mangal" w:hAnsi="Mangal"/>
      <w:b w:val="false"/>
      <w:i w:val="false"/>
      <w:strike w:val="false"/>
      <w:dstrike w:val="false"/>
      <w:outline w:val="false"/>
      <w:shadow w:val="false"/>
      <w:color w:val="auto"/>
      <w:spacing w:val="0"/>
      <w:kern w:val="2"/>
      <w:sz w:val="40"/>
      <w:u w:val="none"/>
      <w:em w:val="none"/>
    </w:rPr>
  </w:style>
  <w:style w:type="paragraph" w:styleId="LTGliederung7">
    <w:name w:val="Обычный~LT~Gliederung 7"/>
    <w:basedOn w:val="LTGliederung6"/>
    <w:qFormat/>
    <w:pPr>
      <w:spacing w:before="57" w:after="0"/>
    </w:pPr>
    <w:rPr>
      <w:rFonts w:ascii="Mangal" w:hAnsi="Mangal"/>
      <w:b w:val="false"/>
      <w:i w:val="false"/>
      <w:strike w:val="false"/>
      <w:dstrike w:val="false"/>
      <w:outline w:val="false"/>
      <w:shadow w:val="false"/>
      <w:color w:val="auto"/>
      <w:spacing w:val="0"/>
      <w:kern w:val="2"/>
      <w:sz w:val="40"/>
      <w:u w:val="none"/>
      <w:em w:val="none"/>
    </w:rPr>
  </w:style>
  <w:style w:type="paragraph" w:styleId="LTGliederung8">
    <w:name w:val="Обычный~LT~Gliederung 8"/>
    <w:basedOn w:val="LTGliederung7"/>
    <w:qFormat/>
    <w:pPr>
      <w:spacing w:before="57" w:after="0"/>
    </w:pPr>
    <w:rPr>
      <w:rFonts w:ascii="Mangal" w:hAnsi="Mangal"/>
      <w:b w:val="false"/>
      <w:i w:val="false"/>
      <w:strike w:val="false"/>
      <w:dstrike w:val="false"/>
      <w:outline w:val="false"/>
      <w:shadow w:val="false"/>
      <w:color w:val="auto"/>
      <w:spacing w:val="0"/>
      <w:kern w:val="2"/>
      <w:sz w:val="40"/>
      <w:u w:val="none"/>
      <w:em w:val="none"/>
    </w:rPr>
  </w:style>
  <w:style w:type="paragraph" w:styleId="LTGliederung9">
    <w:name w:val="Обычный~LT~Gliederung 9"/>
    <w:basedOn w:val="LTGliederung8"/>
    <w:qFormat/>
    <w:pPr>
      <w:spacing w:before="57" w:after="0"/>
    </w:pPr>
    <w:rPr>
      <w:rFonts w:ascii="Mangal" w:hAnsi="Mangal"/>
      <w:b w:val="false"/>
      <w:i w:val="false"/>
      <w:strike w:val="false"/>
      <w:dstrike w:val="false"/>
      <w:outline w:val="false"/>
      <w:shadow w:val="false"/>
      <w:color w:val="auto"/>
      <w:spacing w:val="0"/>
      <w:kern w:val="2"/>
      <w:sz w:val="40"/>
      <w:u w:val="none"/>
      <w:em w:val="none"/>
    </w:rPr>
  </w:style>
  <w:style w:type="paragraph" w:styleId="LTTitel">
    <w:name w:val="Обычный~LT~Titel"/>
    <w:qFormat/>
    <w:pPr>
      <w:widowControl/>
      <w:suppressAutoHyphens w:val="true"/>
      <w:bidi w:val="0"/>
      <w:spacing w:before="0" w:after="0"/>
      <w:jc w:val="center"/>
    </w:pPr>
    <w:rPr>
      <w:rFonts w:ascii="Mangal" w:hAnsi="Mangal" w:eastAsia="Tahoma" w:cs="Noto Sans"/>
      <w:b w:val="false"/>
      <w:i w:val="false"/>
      <w:strike w:val="false"/>
      <w:dstrike w:val="false"/>
      <w:outline w:val="false"/>
      <w:shadow w:val="false"/>
      <w:color w:val="auto"/>
      <w:spacing w:val="0"/>
      <w:kern w:val="2"/>
      <w:sz w:val="88"/>
      <w:szCs w:val="24"/>
      <w:u w:val="none"/>
      <w:em w:val="none"/>
      <w:lang w:val="ru-RU" w:eastAsia="en-US" w:bidi="ar-SA"/>
    </w:rPr>
  </w:style>
  <w:style w:type="paragraph" w:styleId="LTUntertitel">
    <w:name w:val="Обычный~LT~Untertitel"/>
    <w:qFormat/>
    <w:pPr>
      <w:widowControl/>
      <w:suppressAutoHyphens w:val="true"/>
      <w:bidi w:val="0"/>
      <w:spacing w:before="0" w:after="0"/>
      <w:jc w:val="center"/>
    </w:pPr>
    <w:rPr>
      <w:rFonts w:ascii="Mangal" w:hAnsi="Mangal" w:eastAsia="Tahoma" w:cs="Noto Sans"/>
      <w:b w:val="false"/>
      <w:i w:val="false"/>
      <w:strike w:val="false"/>
      <w:dstrike w:val="false"/>
      <w:outline w:val="false"/>
      <w:shadow w:val="false"/>
      <w:color w:val="auto"/>
      <w:kern w:val="2"/>
      <w:sz w:val="64"/>
      <w:szCs w:val="24"/>
      <w:u w:val="none"/>
      <w:em w:val="none"/>
      <w:lang w:val="ru-RU" w:eastAsia="en-US" w:bidi="ar-SA"/>
    </w:rPr>
  </w:style>
  <w:style w:type="paragraph" w:styleId="LTNotizen">
    <w:name w:val="Обычный~LT~Notizen"/>
    <w:qFormat/>
    <w:pPr>
      <w:widowControl/>
      <w:suppressAutoHyphens w:val="true"/>
      <w:bidi w:val="0"/>
      <w:spacing w:before="0" w:after="0"/>
      <w:ind w:left="340" w:hanging="340"/>
      <w:jc w:val="left"/>
    </w:pPr>
    <w:rPr>
      <w:rFonts w:ascii="Mangal" w:hAnsi="Mangal" w:eastAsia="Tahoma" w:cs="Noto Sans"/>
      <w:b w:val="false"/>
      <w:i w:val="false"/>
      <w:strike w:val="false"/>
      <w:dstrike w:val="false"/>
      <w:outline w:val="false"/>
      <w:shadow w:val="false"/>
      <w:color w:val="auto"/>
      <w:kern w:val="2"/>
      <w:sz w:val="40"/>
      <w:szCs w:val="24"/>
      <w:u w:val="none"/>
      <w:em w:val="none"/>
      <w:lang w:val="ru-RU" w:eastAsia="en-US" w:bidi="ar-SA"/>
    </w:rPr>
  </w:style>
  <w:style w:type="paragraph" w:styleId="LTHintergrundobjekte">
    <w:name w:val="Обычный~LT~Hintergrundobjekte"/>
    <w:qFormat/>
    <w:pPr>
      <w:widowControl/>
      <w:suppressAutoHyphens w:val="true"/>
      <w:bidi w:val="0"/>
      <w:spacing w:before="0" w:after="0"/>
      <w:jc w:val="left"/>
    </w:pPr>
    <w:rPr>
      <w:rFonts w:ascii="Liberation Serif" w:hAnsi="Liberation Serif" w:eastAsia="Tahoma" w:cs="Noto Sans"/>
      <w:color w:val="auto"/>
      <w:kern w:val="2"/>
      <w:sz w:val="24"/>
      <w:szCs w:val="24"/>
      <w:lang w:val="ru-RU" w:eastAsia="en-US" w:bidi="ar-SA"/>
    </w:rPr>
  </w:style>
  <w:style w:type="paragraph" w:styleId="LTHintergrund">
    <w:name w:val="Обычный~LT~Hintergrund"/>
    <w:qFormat/>
    <w:pPr>
      <w:widowControl/>
      <w:suppressAutoHyphens w:val="true"/>
      <w:bidi w:val="0"/>
      <w:spacing w:before="0" w:after="0"/>
      <w:jc w:val="left"/>
    </w:pPr>
    <w:rPr>
      <w:rFonts w:ascii="Liberation Serif" w:hAnsi="Liberation Serif" w:eastAsia="Tahoma" w:cs="Noto Sans"/>
      <w:color w:val="auto"/>
      <w:kern w:val="2"/>
      <w:sz w:val="24"/>
      <w:szCs w:val="24"/>
      <w:lang w:val="ru-RU" w:eastAsia="en-US" w:bidi="ar-SA"/>
    </w:rPr>
  </w:style>
  <w:style w:type="paragraph" w:styleId="1LTGliederung1">
    <w:name w:val="Обычный 1~LT~Gliederung 1"/>
    <w:qFormat/>
    <w:pPr>
      <w:widowControl/>
      <w:suppressAutoHyphens w:val="true"/>
      <w:bidi w:val="0"/>
      <w:spacing w:before="283" w:after="0"/>
      <w:jc w:val="left"/>
    </w:pPr>
    <w:rPr>
      <w:rFonts w:ascii="Mangal" w:hAnsi="Mangal" w:eastAsia="Tahoma" w:cs="Noto Sans"/>
      <w:b w:val="false"/>
      <w:i w:val="false"/>
      <w:strike w:val="false"/>
      <w:dstrike w:val="false"/>
      <w:outline w:val="false"/>
      <w:shadow w:val="false"/>
      <w:color w:val="auto"/>
      <w:spacing w:val="0"/>
      <w:kern w:val="2"/>
      <w:sz w:val="63"/>
      <w:szCs w:val="24"/>
      <w:u w:val="none"/>
      <w:em w:val="none"/>
      <w:lang w:val="ru-RU" w:eastAsia="en-US" w:bidi="ar-SA"/>
    </w:rPr>
  </w:style>
  <w:style w:type="paragraph" w:styleId="1LTGliederung2">
    <w:name w:val="Обычный 1~LT~Gliederung 2"/>
    <w:basedOn w:val="1LTGliederung1"/>
    <w:qFormat/>
    <w:pPr>
      <w:spacing w:before="227" w:after="0"/>
    </w:pPr>
    <w:rPr>
      <w:rFonts w:ascii="Mangal" w:hAnsi="Mangal"/>
      <w:b w:val="false"/>
      <w:i w:val="false"/>
      <w:strike w:val="false"/>
      <w:dstrike w:val="false"/>
      <w:outline w:val="false"/>
      <w:shadow w:val="false"/>
      <w:color w:val="auto"/>
      <w:spacing w:val="0"/>
      <w:kern w:val="2"/>
      <w:sz w:val="56"/>
      <w:u w:val="none"/>
      <w:em w:val="none"/>
    </w:rPr>
  </w:style>
  <w:style w:type="paragraph" w:styleId="1LTGliederung3">
    <w:name w:val="Обычный 1~LT~Gliederung 3"/>
    <w:basedOn w:val="1LTGliederung2"/>
    <w:qFormat/>
    <w:pPr>
      <w:spacing w:before="170" w:after="0"/>
    </w:pPr>
    <w:rPr>
      <w:rFonts w:ascii="Mangal" w:hAnsi="Mangal"/>
      <w:b w:val="false"/>
      <w:i w:val="false"/>
      <w:strike w:val="false"/>
      <w:dstrike w:val="false"/>
      <w:outline w:val="false"/>
      <w:shadow w:val="false"/>
      <w:color w:val="auto"/>
      <w:spacing w:val="0"/>
      <w:kern w:val="2"/>
      <w:sz w:val="48"/>
      <w:u w:val="none"/>
      <w:em w:val="none"/>
    </w:rPr>
  </w:style>
  <w:style w:type="paragraph" w:styleId="1LTGliederung4">
    <w:name w:val="Обычный 1~LT~Gliederung 4"/>
    <w:basedOn w:val="1LTGliederung3"/>
    <w:qFormat/>
    <w:pPr>
      <w:spacing w:before="113" w:after="0"/>
    </w:pPr>
    <w:rPr>
      <w:rFonts w:ascii="Mangal" w:hAnsi="Mangal"/>
      <w:b w:val="false"/>
      <w:i w:val="false"/>
      <w:strike w:val="false"/>
      <w:dstrike w:val="false"/>
      <w:outline w:val="false"/>
      <w:shadow w:val="false"/>
      <w:color w:val="auto"/>
      <w:spacing w:val="0"/>
      <w:kern w:val="2"/>
      <w:sz w:val="40"/>
      <w:u w:val="none"/>
      <w:em w:val="none"/>
    </w:rPr>
  </w:style>
  <w:style w:type="paragraph" w:styleId="1LTGliederung5">
    <w:name w:val="Обычный 1~LT~Gliederung 5"/>
    <w:basedOn w:val="1LTGliederung4"/>
    <w:qFormat/>
    <w:pPr>
      <w:spacing w:before="57" w:after="0"/>
    </w:pPr>
    <w:rPr>
      <w:rFonts w:ascii="Mangal" w:hAnsi="Mangal"/>
      <w:b w:val="false"/>
      <w:i w:val="false"/>
      <w:strike w:val="false"/>
      <w:dstrike w:val="false"/>
      <w:outline w:val="false"/>
      <w:shadow w:val="false"/>
      <w:color w:val="auto"/>
      <w:spacing w:val="0"/>
      <w:kern w:val="2"/>
      <w:sz w:val="40"/>
      <w:u w:val="none"/>
      <w:em w:val="none"/>
    </w:rPr>
  </w:style>
  <w:style w:type="paragraph" w:styleId="1LTGliederung6">
    <w:name w:val="Обычный 1~LT~Gliederung 6"/>
    <w:basedOn w:val="1LTGliederung5"/>
    <w:qFormat/>
    <w:pPr>
      <w:spacing w:before="57" w:after="0"/>
    </w:pPr>
    <w:rPr>
      <w:rFonts w:ascii="Mangal" w:hAnsi="Mangal"/>
      <w:b w:val="false"/>
      <w:i w:val="false"/>
      <w:strike w:val="false"/>
      <w:dstrike w:val="false"/>
      <w:outline w:val="false"/>
      <w:shadow w:val="false"/>
      <w:color w:val="auto"/>
      <w:spacing w:val="0"/>
      <w:kern w:val="2"/>
      <w:sz w:val="40"/>
      <w:u w:val="none"/>
      <w:em w:val="none"/>
    </w:rPr>
  </w:style>
  <w:style w:type="paragraph" w:styleId="1LTGliederung7">
    <w:name w:val="Обычный 1~LT~Gliederung 7"/>
    <w:basedOn w:val="1LTGliederung6"/>
    <w:qFormat/>
    <w:pPr>
      <w:spacing w:before="57" w:after="0"/>
    </w:pPr>
    <w:rPr>
      <w:rFonts w:ascii="Mangal" w:hAnsi="Mangal"/>
      <w:b w:val="false"/>
      <w:i w:val="false"/>
      <w:strike w:val="false"/>
      <w:dstrike w:val="false"/>
      <w:outline w:val="false"/>
      <w:shadow w:val="false"/>
      <w:color w:val="auto"/>
      <w:spacing w:val="0"/>
      <w:kern w:val="2"/>
      <w:sz w:val="40"/>
      <w:u w:val="none"/>
      <w:em w:val="none"/>
    </w:rPr>
  </w:style>
  <w:style w:type="paragraph" w:styleId="1LTGliederung8">
    <w:name w:val="Обычный 1~LT~Gliederung 8"/>
    <w:basedOn w:val="1LTGliederung7"/>
    <w:qFormat/>
    <w:pPr>
      <w:spacing w:before="57" w:after="0"/>
    </w:pPr>
    <w:rPr>
      <w:rFonts w:ascii="Mangal" w:hAnsi="Mangal"/>
      <w:b w:val="false"/>
      <w:i w:val="false"/>
      <w:strike w:val="false"/>
      <w:dstrike w:val="false"/>
      <w:outline w:val="false"/>
      <w:shadow w:val="false"/>
      <w:color w:val="auto"/>
      <w:spacing w:val="0"/>
      <w:kern w:val="2"/>
      <w:sz w:val="40"/>
      <w:u w:val="none"/>
      <w:em w:val="none"/>
    </w:rPr>
  </w:style>
  <w:style w:type="paragraph" w:styleId="1LTGliederung9">
    <w:name w:val="Обычный 1~LT~Gliederung 9"/>
    <w:basedOn w:val="1LTGliederung8"/>
    <w:qFormat/>
    <w:pPr>
      <w:spacing w:before="57" w:after="0"/>
    </w:pPr>
    <w:rPr>
      <w:rFonts w:ascii="Mangal" w:hAnsi="Mangal"/>
      <w:b w:val="false"/>
      <w:i w:val="false"/>
      <w:strike w:val="false"/>
      <w:dstrike w:val="false"/>
      <w:outline w:val="false"/>
      <w:shadow w:val="false"/>
      <w:color w:val="auto"/>
      <w:spacing w:val="0"/>
      <w:kern w:val="2"/>
      <w:sz w:val="40"/>
      <w:u w:val="none"/>
      <w:em w:val="none"/>
    </w:rPr>
  </w:style>
  <w:style w:type="paragraph" w:styleId="1LTTitel">
    <w:name w:val="Обычный 1~LT~Titel"/>
    <w:qFormat/>
    <w:pPr>
      <w:widowControl/>
      <w:suppressAutoHyphens w:val="true"/>
      <w:bidi w:val="0"/>
      <w:spacing w:before="0" w:after="0"/>
      <w:jc w:val="center"/>
    </w:pPr>
    <w:rPr>
      <w:rFonts w:ascii="Mangal" w:hAnsi="Mangal" w:eastAsia="Tahoma" w:cs="Noto Sans"/>
      <w:b w:val="false"/>
      <w:i w:val="false"/>
      <w:strike w:val="false"/>
      <w:dstrike w:val="false"/>
      <w:outline w:val="false"/>
      <w:shadow w:val="false"/>
      <w:color w:val="auto"/>
      <w:spacing w:val="0"/>
      <w:kern w:val="2"/>
      <w:sz w:val="88"/>
      <w:szCs w:val="24"/>
      <w:u w:val="none"/>
      <w:em w:val="none"/>
      <w:lang w:val="ru-RU" w:eastAsia="en-US" w:bidi="ar-SA"/>
    </w:rPr>
  </w:style>
  <w:style w:type="paragraph" w:styleId="1LTUntertitel">
    <w:name w:val="Обычный 1~LT~Untertitel"/>
    <w:qFormat/>
    <w:pPr>
      <w:widowControl/>
      <w:suppressAutoHyphens w:val="true"/>
      <w:bidi w:val="0"/>
      <w:spacing w:before="0" w:after="0"/>
      <w:jc w:val="center"/>
    </w:pPr>
    <w:rPr>
      <w:rFonts w:ascii="Mangal" w:hAnsi="Mangal" w:eastAsia="Tahoma" w:cs="Noto Sans"/>
      <w:b w:val="false"/>
      <w:i w:val="false"/>
      <w:strike w:val="false"/>
      <w:dstrike w:val="false"/>
      <w:outline w:val="false"/>
      <w:shadow w:val="false"/>
      <w:color w:val="auto"/>
      <w:kern w:val="2"/>
      <w:sz w:val="64"/>
      <w:szCs w:val="24"/>
      <w:u w:val="none"/>
      <w:em w:val="none"/>
      <w:lang w:val="ru-RU" w:eastAsia="en-US" w:bidi="ar-SA"/>
    </w:rPr>
  </w:style>
  <w:style w:type="paragraph" w:styleId="1LTNotizen">
    <w:name w:val="Обычный 1~LT~Notizen"/>
    <w:qFormat/>
    <w:pPr>
      <w:widowControl/>
      <w:suppressAutoHyphens w:val="true"/>
      <w:bidi w:val="0"/>
      <w:spacing w:before="0" w:after="0"/>
      <w:ind w:left="340" w:hanging="340"/>
      <w:jc w:val="left"/>
    </w:pPr>
    <w:rPr>
      <w:rFonts w:ascii="Mangal" w:hAnsi="Mangal" w:eastAsia="Tahoma" w:cs="Noto Sans"/>
      <w:b w:val="false"/>
      <w:i w:val="false"/>
      <w:strike w:val="false"/>
      <w:dstrike w:val="false"/>
      <w:outline w:val="false"/>
      <w:shadow w:val="false"/>
      <w:color w:val="auto"/>
      <w:kern w:val="2"/>
      <w:sz w:val="40"/>
      <w:szCs w:val="24"/>
      <w:u w:val="none"/>
      <w:em w:val="none"/>
      <w:lang w:val="ru-RU" w:eastAsia="en-US" w:bidi="ar-SA"/>
    </w:rPr>
  </w:style>
  <w:style w:type="paragraph" w:styleId="1LTHintergrundobjekte">
    <w:name w:val="Обычный 1~LT~Hintergrundobjekte"/>
    <w:qFormat/>
    <w:pPr>
      <w:widowControl/>
      <w:suppressAutoHyphens w:val="true"/>
      <w:bidi w:val="0"/>
      <w:spacing w:before="0" w:after="0"/>
      <w:jc w:val="left"/>
    </w:pPr>
    <w:rPr>
      <w:rFonts w:ascii="Liberation Serif" w:hAnsi="Liberation Serif" w:eastAsia="Tahoma" w:cs="Noto Sans"/>
      <w:color w:val="auto"/>
      <w:kern w:val="2"/>
      <w:sz w:val="24"/>
      <w:szCs w:val="24"/>
      <w:lang w:val="ru-RU" w:eastAsia="en-US" w:bidi="ar-SA"/>
    </w:rPr>
  </w:style>
  <w:style w:type="paragraph" w:styleId="1LTHintergrund">
    <w:name w:val="Обычный 1~LT~Hintergrund"/>
    <w:qFormat/>
    <w:pPr>
      <w:widowControl/>
      <w:suppressAutoHyphens w:val="true"/>
      <w:bidi w:val="0"/>
      <w:spacing w:before="0" w:after="0"/>
      <w:jc w:val="left"/>
    </w:pPr>
    <w:rPr>
      <w:rFonts w:ascii="Liberation Serif" w:hAnsi="Liberation Serif" w:eastAsia="Tahoma" w:cs="Noto Sans"/>
      <w:color w:val="auto"/>
      <w:kern w:val="2"/>
      <w:sz w:val="24"/>
      <w:szCs w:val="24"/>
      <w:lang w:val="ru-RU" w:eastAsia="en-US" w:bidi="ar-SA"/>
    </w:rPr>
  </w:style>
  <w:style w:type="paragraph" w:styleId="Style47">
    <w:name w:val="Содержимое врезки"/>
    <w:basedOn w:val="Normal"/>
    <w:qFormat/>
    <w:pPr/>
    <w:rPr/>
  </w:style>
  <w:style w:type="numbering" w:styleId="NoList" w:default="1">
    <w:name w:val="No List"/>
    <w:uiPriority w:val="99"/>
    <w:semiHidden/>
    <w:unhideWhenUsed/>
    <w:qFormat/>
  </w:style>
  <w:style w:type="table" w:default="1" w:styleId="a1">
    <w:name w:val="Normal Table"/>
    <w:uiPriority w:val="99"/>
    <w:semiHidden/>
    <w:unhideWhenUsed/>
    <w:tblPr>
      <w:tblCellMar>
        <w:top w:w="0" w:type="dxa"/>
        <w:left w:w="108" w:type="dxa"/>
        <w:bottom w:w="0" w:type="dxa"/>
        <w:right w:w="108" w:type="dxa"/>
      </w:tblCellMar>
    </w:tblPr>
  </w:style>
  <w:style w:type="table" w:styleId="a3">
    <w:name w:val="Table Grid"/>
    <w:basedOn w:val="a1"/>
    <w:uiPriority w:val="39"/>
    <w:rsid w:val="00ef3c14"/>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hyperlink" Target="mailto:am@wipes.by" TargetMode="External"/><Relationship Id="rId4" Type="http://schemas.openxmlformats.org/officeDocument/2006/relationships/hyperlink" Target="mailto:sale1@wipes.by" TargetMode="External"/><Relationship Id="rId5" Type="http://schemas.openxmlformats.org/officeDocument/2006/relationships/hyperlink" Target="mailto:coordinator3@wipes.by" TargetMode="External"/><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jpeg"/><Relationship Id="rId9" Type="http://schemas.openxmlformats.org/officeDocument/2006/relationships/image" Target="media/image5.jpeg"/><Relationship Id="rId10" Type="http://schemas.openxmlformats.org/officeDocument/2006/relationships/image" Target="media/image6.jpeg"/><Relationship Id="rId11" Type="http://schemas.openxmlformats.org/officeDocument/2006/relationships/image" Target="media/image7.jpeg"/><Relationship Id="rId12" Type="http://schemas.openxmlformats.org/officeDocument/2006/relationships/image" Target="media/image8.jpeg"/><Relationship Id="rId13" Type="http://schemas.openxmlformats.org/officeDocument/2006/relationships/image" Target="media/image9.jpeg"/><Relationship Id="rId14" Type="http://schemas.openxmlformats.org/officeDocument/2006/relationships/image" Target="media/image10.jpeg"/><Relationship Id="rId15" Type="http://schemas.openxmlformats.org/officeDocument/2006/relationships/image" Target="media/image11.jpeg"/><Relationship Id="rId16" Type="http://schemas.openxmlformats.org/officeDocument/2006/relationships/image" Target="media/image12.jpeg"/><Relationship Id="rId17" Type="http://schemas.openxmlformats.org/officeDocument/2006/relationships/image" Target="media/image13.jpeg"/><Relationship Id="rId18" Type="http://schemas.openxmlformats.org/officeDocument/2006/relationships/image" Target="media/image14.jpeg"/><Relationship Id="rId19" Type="http://schemas.openxmlformats.org/officeDocument/2006/relationships/image" Target="media/image15.jpeg"/><Relationship Id="rId20" Type="http://schemas.openxmlformats.org/officeDocument/2006/relationships/image" Target="media/image16.jpeg"/><Relationship Id="rId21" Type="http://schemas.openxmlformats.org/officeDocument/2006/relationships/image" Target="media/image17.jpeg"/><Relationship Id="rId22" Type="http://schemas.openxmlformats.org/officeDocument/2006/relationships/image" Target="media/image18.jpeg"/><Relationship Id="rId23" Type="http://schemas.openxmlformats.org/officeDocument/2006/relationships/image" Target="media/image19.jpeg"/><Relationship Id="rId24" Type="http://schemas.openxmlformats.org/officeDocument/2006/relationships/image" Target="media/image20.jpeg"/><Relationship Id="rId25" Type="http://schemas.openxmlformats.org/officeDocument/2006/relationships/image" Target="media/image21.jpeg"/><Relationship Id="rId26" Type="http://schemas.openxmlformats.org/officeDocument/2006/relationships/image" Target="media/image22.png"/><Relationship Id="rId27" Type="http://schemas.openxmlformats.org/officeDocument/2006/relationships/image" Target="media/image23.jpeg"/><Relationship Id="rId28" Type="http://schemas.openxmlformats.org/officeDocument/2006/relationships/image" Target="media/image24.jpeg"/><Relationship Id="rId29" Type="http://schemas.openxmlformats.org/officeDocument/2006/relationships/image" Target="media/image25.jpeg"/><Relationship Id="rId30" Type="http://schemas.openxmlformats.org/officeDocument/2006/relationships/image" Target="media/image26.jpeg"/><Relationship Id="rId31" Type="http://schemas.openxmlformats.org/officeDocument/2006/relationships/image" Target="media/image27.png"/><Relationship Id="rId32" Type="http://schemas.openxmlformats.org/officeDocument/2006/relationships/image" Target="media/image28.jpeg"/><Relationship Id="rId33" Type="http://schemas.openxmlformats.org/officeDocument/2006/relationships/image" Target="media/image29.jpeg"/><Relationship Id="rId34" Type="http://schemas.openxmlformats.org/officeDocument/2006/relationships/image" Target="media/image30.jpeg"/><Relationship Id="rId35" Type="http://schemas.openxmlformats.org/officeDocument/2006/relationships/image" Target="media/image31.jpeg"/><Relationship Id="rId36" Type="http://schemas.openxmlformats.org/officeDocument/2006/relationships/image" Target="media/image32.jpeg"/><Relationship Id="rId37" Type="http://schemas.openxmlformats.org/officeDocument/2006/relationships/image" Target="media/image33.png"/><Relationship Id="rId38" Type="http://schemas.openxmlformats.org/officeDocument/2006/relationships/image" Target="media/image34.png"/><Relationship Id="rId39" Type="http://schemas.openxmlformats.org/officeDocument/2006/relationships/image" Target="media/image35.png"/><Relationship Id="rId40" Type="http://schemas.openxmlformats.org/officeDocument/2006/relationships/image" Target="media/image36.png"/><Relationship Id="rId41" Type="http://schemas.openxmlformats.org/officeDocument/2006/relationships/image" Target="media/image37.jpeg"/><Relationship Id="rId42" Type="http://schemas.openxmlformats.org/officeDocument/2006/relationships/image" Target="media/image38.png"/><Relationship Id="rId43" Type="http://schemas.openxmlformats.org/officeDocument/2006/relationships/image" Target="media/image39.jpeg"/><Relationship Id="rId44" Type="http://schemas.openxmlformats.org/officeDocument/2006/relationships/image" Target="media/image40.png"/><Relationship Id="rId45" Type="http://schemas.openxmlformats.org/officeDocument/2006/relationships/image" Target="media/image41.jpeg"/><Relationship Id="rId46" Type="http://schemas.openxmlformats.org/officeDocument/2006/relationships/image" Target="media/image42.jpeg"/><Relationship Id="rId47" Type="http://schemas.openxmlformats.org/officeDocument/2006/relationships/image" Target="media/image43.jpeg"/><Relationship Id="rId48" Type="http://schemas.openxmlformats.org/officeDocument/2006/relationships/fontTable" Target="fontTable.xml"/><Relationship Id="rId49" Type="http://schemas.openxmlformats.org/officeDocument/2006/relationships/settings" Target="settings.xml"/><Relationship Id="rId50" Type="http://schemas.openxmlformats.org/officeDocument/2006/relationships/theme" Target="theme/theme1.xml"/>
</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562</TotalTime>
  <Application>LibreOffice/7.0.1.2$Windows_X86_64 LibreOffice_project/7cbcfc562f6eb6708b5ff7d7397325de9e764452</Application>
  <Pages>25</Pages>
  <Words>4392</Words>
  <Characters>26471</Characters>
  <CharactersWithSpaces>30532</CharactersWithSpaces>
  <Paragraphs>485</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2021-07-05T09:38:00Z</dcterms:created>
  <dc:creator>Anna Trus</dc:creator>
  <dc:description/>
  <dc:language>ru-RU</dc:language>
  <cp:lastModifiedBy/>
  <cp:lastPrinted>2021-07-05T12:45:00Z</cp:lastPrinted>
  <dcterms:modified xsi:type="dcterms:W3CDTF">2021-08-03T17:36:06Z</dcterms:modified>
  <cp:revision>67</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0</vt:bool>
  </property>
  <property fmtid="{D5CDD505-2E9C-101B-9397-08002B2CF9AE}" pid="5" name="LinksUpToDate">
    <vt:bool>0</vt:bool>
  </property>
  <property fmtid="{D5CDD505-2E9C-101B-9397-08002B2CF9AE}" pid="6" name="ScaleCrop">
    <vt:bool>0</vt:bool>
  </property>
  <property fmtid="{D5CDD505-2E9C-101B-9397-08002B2CF9AE}" pid="7" name="ShareDoc">
    <vt:bool>0</vt:bool>
  </property>
</Properties>
</file>